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04"/>
        <w:gridCol w:w="4922"/>
        <w:gridCol w:w="1698"/>
        <w:gridCol w:w="1410"/>
      </w:tblGrid>
      <w:tr w:rsidR="004D4508" w:rsidRPr="008C1F77" w14:paraId="7F3BEB03" w14:textId="77777777" w:rsidTr="00A21F4C">
        <w:trPr>
          <w:trHeight w:val="567"/>
        </w:trPr>
        <w:tc>
          <w:tcPr>
            <w:tcW w:w="1555" w:type="dxa"/>
            <w:shd w:val="clear" w:color="auto" w:fill="005063"/>
            <w:vAlign w:val="center"/>
          </w:tcPr>
          <w:p w14:paraId="51603690" w14:textId="76B7D016" w:rsidR="004D4508" w:rsidRPr="008C1F77" w:rsidRDefault="00F21C1B" w:rsidP="006430FE">
            <w:pPr>
              <w:jc w:val="left"/>
              <w:rPr>
                <w:b/>
                <w:caps/>
                <w:color w:val="FFFFFF" w:themeColor="background1"/>
                <w:szCs w:val="24"/>
              </w:rPr>
            </w:pPr>
            <w:r w:rsidRPr="008C1F77">
              <w:rPr>
                <w:b/>
                <w:color w:val="FFFFFF" w:themeColor="background1"/>
                <w:szCs w:val="24"/>
              </w:rPr>
              <w:t xml:space="preserve"> </w:t>
            </w:r>
            <w:r w:rsidR="004D4508" w:rsidRPr="008C1F77">
              <w:rPr>
                <w:b/>
                <w:color w:val="FFFFFF" w:themeColor="background1"/>
                <w:szCs w:val="24"/>
              </w:rPr>
              <w:t>Pirkimo objekto pavadinimas:</w:t>
            </w:r>
          </w:p>
        </w:tc>
        <w:tc>
          <w:tcPr>
            <w:tcW w:w="4961" w:type="dxa"/>
            <w:vAlign w:val="center"/>
          </w:tcPr>
          <w:p w14:paraId="731A1BF5" w14:textId="3A000673" w:rsidR="004D4508" w:rsidRPr="008C1F77" w:rsidRDefault="004F5FA7" w:rsidP="001E7B24">
            <w:pPr>
              <w:rPr>
                <w:bCs/>
                <w:caps/>
                <w:szCs w:val="24"/>
              </w:rPr>
            </w:pPr>
            <w:r w:rsidRPr="004F5FA7">
              <w:rPr>
                <w:szCs w:val="24"/>
                <w:shd w:val="clear" w:color="auto" w:fill="FEFBFA"/>
              </w:rPr>
              <w:t>Magistralinio kelio  A1 Vilnius–Kaunas–Klaipėda 192,812 km viaduko paprastasis remontas</w:t>
            </w:r>
          </w:p>
        </w:tc>
        <w:tc>
          <w:tcPr>
            <w:tcW w:w="1701" w:type="dxa"/>
            <w:shd w:val="clear" w:color="auto" w:fill="005063"/>
            <w:vAlign w:val="center"/>
          </w:tcPr>
          <w:p w14:paraId="4BAF8A8D" w14:textId="77777777" w:rsidR="004D4508" w:rsidRPr="008C1F77" w:rsidRDefault="004D4508" w:rsidP="006430FE">
            <w:pPr>
              <w:jc w:val="left"/>
              <w:rPr>
                <w:b/>
                <w:caps/>
                <w:color w:val="FFFFFF" w:themeColor="background1"/>
                <w:szCs w:val="24"/>
              </w:rPr>
            </w:pPr>
            <w:r w:rsidRPr="008C1F77">
              <w:rPr>
                <w:b/>
                <w:color w:val="FFFFFF" w:themeColor="background1"/>
                <w:szCs w:val="24"/>
              </w:rPr>
              <w:t>Dokumento pateikimo data:</w:t>
            </w:r>
          </w:p>
        </w:tc>
        <w:tc>
          <w:tcPr>
            <w:tcW w:w="1417" w:type="dxa"/>
            <w:vAlign w:val="center"/>
          </w:tcPr>
          <w:p w14:paraId="28632980" w14:textId="0BF18DA7" w:rsidR="004D4508" w:rsidRPr="008C1F77" w:rsidRDefault="009363A9" w:rsidP="0089789C">
            <w:pPr>
              <w:jc w:val="left"/>
              <w:rPr>
                <w:bCs/>
                <w:caps/>
                <w:szCs w:val="24"/>
              </w:rPr>
            </w:pPr>
            <w:r w:rsidRPr="008C1F77">
              <w:rPr>
                <w:bCs/>
                <w:caps/>
                <w:szCs w:val="24"/>
              </w:rPr>
              <w:t>202</w:t>
            </w:r>
            <w:r w:rsidR="005952C5">
              <w:rPr>
                <w:bCs/>
                <w:caps/>
                <w:szCs w:val="24"/>
              </w:rPr>
              <w:t>5</w:t>
            </w:r>
            <w:r w:rsidRPr="008C1F77">
              <w:rPr>
                <w:bCs/>
                <w:caps/>
                <w:szCs w:val="24"/>
              </w:rPr>
              <w:t>-</w:t>
            </w:r>
            <w:r w:rsidR="004F5FA7">
              <w:rPr>
                <w:bCs/>
                <w:caps/>
                <w:szCs w:val="24"/>
              </w:rPr>
              <w:t>08-27</w:t>
            </w:r>
          </w:p>
        </w:tc>
      </w:tr>
    </w:tbl>
    <w:p w14:paraId="45915075" w14:textId="72C866CD" w:rsidR="004D4508" w:rsidRPr="008C1F77" w:rsidRDefault="004D4508" w:rsidP="0087086E">
      <w:pPr>
        <w:jc w:val="left"/>
        <w:rPr>
          <w:b/>
          <w:caps/>
          <w:szCs w:val="24"/>
        </w:rPr>
      </w:pPr>
    </w:p>
    <w:tbl>
      <w:tblPr>
        <w:tblStyle w:val="TableGrid"/>
        <w:tblW w:w="0" w:type="auto"/>
        <w:tblLook w:val="04A0" w:firstRow="1" w:lastRow="0" w:firstColumn="1" w:lastColumn="0" w:noHBand="0" w:noVBand="1"/>
      </w:tblPr>
      <w:tblGrid>
        <w:gridCol w:w="690"/>
        <w:gridCol w:w="4384"/>
        <w:gridCol w:w="4554"/>
      </w:tblGrid>
      <w:tr w:rsidR="00BB208D" w:rsidRPr="008C1F77" w14:paraId="5F5A4E33" w14:textId="77777777" w:rsidTr="00815F50">
        <w:trPr>
          <w:trHeight w:val="567"/>
        </w:trPr>
        <w:tc>
          <w:tcPr>
            <w:tcW w:w="690" w:type="dxa"/>
            <w:shd w:val="clear" w:color="auto" w:fill="005063"/>
            <w:vAlign w:val="center"/>
          </w:tcPr>
          <w:p w14:paraId="4AFDD24D" w14:textId="1CE4DF1D" w:rsidR="00BB208D" w:rsidRPr="008C1F77" w:rsidRDefault="002D2E11" w:rsidP="00BB208D">
            <w:pPr>
              <w:jc w:val="left"/>
              <w:rPr>
                <w:b/>
                <w:caps/>
                <w:color w:val="FFFFFF" w:themeColor="background1"/>
                <w:szCs w:val="24"/>
              </w:rPr>
            </w:pPr>
            <w:r w:rsidRPr="008C1F77">
              <w:rPr>
                <w:b/>
                <w:color w:val="FFFFFF" w:themeColor="background1"/>
                <w:szCs w:val="24"/>
                <w:shd w:val="clear" w:color="auto" w:fill="005063"/>
              </w:rPr>
              <w:t xml:space="preserve">EIL. </w:t>
            </w:r>
            <w:r w:rsidRPr="008C1F77">
              <w:rPr>
                <w:b/>
                <w:color w:val="FFFFFF" w:themeColor="background1"/>
                <w:szCs w:val="24"/>
              </w:rPr>
              <w:t xml:space="preserve">NR. </w:t>
            </w:r>
          </w:p>
        </w:tc>
        <w:tc>
          <w:tcPr>
            <w:tcW w:w="4384" w:type="dxa"/>
            <w:shd w:val="clear" w:color="auto" w:fill="005063"/>
            <w:vAlign w:val="center"/>
          </w:tcPr>
          <w:p w14:paraId="42E35D3E" w14:textId="77777777" w:rsidR="00BB208D" w:rsidRPr="008C1F77" w:rsidRDefault="002D2E11" w:rsidP="00BB208D">
            <w:pPr>
              <w:jc w:val="left"/>
              <w:rPr>
                <w:b/>
                <w:bCs/>
                <w:color w:val="FFFFFF" w:themeColor="background1"/>
                <w:szCs w:val="24"/>
                <w:lang w:eastAsia="lt-LT"/>
              </w:rPr>
            </w:pPr>
            <w:r w:rsidRPr="008C1F77">
              <w:rPr>
                <w:b/>
                <w:bCs/>
                <w:color w:val="FFFFFF" w:themeColor="background1"/>
                <w:szCs w:val="24"/>
                <w:lang w:eastAsia="lt-LT"/>
              </w:rPr>
              <w:t>KVALIFIKACIJOS REIKALAVIMAI</w:t>
            </w:r>
          </w:p>
          <w:p w14:paraId="0679AE7D" w14:textId="4BF562B0" w:rsidR="00726151" w:rsidRPr="008C1F77" w:rsidRDefault="00726151" w:rsidP="00BB208D">
            <w:pPr>
              <w:jc w:val="left"/>
              <w:rPr>
                <w:bCs/>
                <w:i/>
                <w:iCs/>
                <w:caps/>
                <w:color w:val="FFFFFF" w:themeColor="background1"/>
                <w:szCs w:val="24"/>
              </w:rPr>
            </w:pPr>
            <w:r w:rsidRPr="008C1F77">
              <w:rPr>
                <w:b/>
                <w:bCs/>
                <w:i/>
                <w:iCs/>
                <w:color w:val="FFFFFF" w:themeColor="background1"/>
                <w:szCs w:val="24"/>
                <w:lang w:eastAsia="lt-LT"/>
              </w:rPr>
              <w:t>(jei reikalavimai netaikomi, įrašyti „netaikoma“)</w:t>
            </w:r>
          </w:p>
        </w:tc>
        <w:tc>
          <w:tcPr>
            <w:tcW w:w="4554" w:type="dxa"/>
            <w:shd w:val="clear" w:color="auto" w:fill="005063"/>
            <w:vAlign w:val="center"/>
          </w:tcPr>
          <w:p w14:paraId="0527B513" w14:textId="6EC83808" w:rsidR="00BB208D" w:rsidRPr="008C1F77" w:rsidRDefault="002D2E11" w:rsidP="00BB208D">
            <w:pPr>
              <w:jc w:val="left"/>
              <w:rPr>
                <w:bCs/>
                <w:caps/>
                <w:color w:val="FFFFFF" w:themeColor="background1"/>
                <w:szCs w:val="24"/>
              </w:rPr>
            </w:pPr>
            <w:r w:rsidRPr="008C1F77">
              <w:rPr>
                <w:b/>
                <w:bCs/>
                <w:color w:val="FFFFFF" w:themeColor="background1"/>
                <w:szCs w:val="24"/>
                <w:lang w:eastAsia="lt-LT"/>
              </w:rPr>
              <w:t>PATVIRTINANČIŲ DOKUMENTŲ SĄRAŠAS</w:t>
            </w:r>
          </w:p>
        </w:tc>
      </w:tr>
      <w:tr w:rsidR="00BB208D" w:rsidRPr="008C1F77"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8C1F77" w:rsidRDefault="002D2E11" w:rsidP="00BB208D">
            <w:pPr>
              <w:jc w:val="left"/>
              <w:rPr>
                <w:bCs/>
                <w:caps/>
                <w:szCs w:val="24"/>
              </w:rPr>
            </w:pPr>
            <w:r w:rsidRPr="008C1F77">
              <w:rPr>
                <w:b/>
                <w:bCs/>
                <w:iCs/>
                <w:color w:val="FFFFFF"/>
                <w:szCs w:val="24"/>
                <w:lang w:eastAsia="lt-LT"/>
              </w:rPr>
              <w:t>REIKALAVIMAI DĖL TEISĖS VERSTIS VEIKLA</w:t>
            </w:r>
          </w:p>
        </w:tc>
      </w:tr>
      <w:tr w:rsidR="001E7B24" w:rsidRPr="008C1F77" w14:paraId="48D62634" w14:textId="77777777" w:rsidTr="00815F50">
        <w:trPr>
          <w:trHeight w:val="850"/>
        </w:trPr>
        <w:tc>
          <w:tcPr>
            <w:tcW w:w="690" w:type="dxa"/>
            <w:vAlign w:val="center"/>
          </w:tcPr>
          <w:p w14:paraId="4A1BB3C7" w14:textId="3AC7D897" w:rsidR="001E7B24" w:rsidRPr="008C1F77" w:rsidRDefault="001E7B24" w:rsidP="001E7B24">
            <w:pPr>
              <w:jc w:val="center"/>
              <w:rPr>
                <w:bCs/>
                <w:caps/>
                <w:szCs w:val="24"/>
              </w:rPr>
            </w:pPr>
            <w:r w:rsidRPr="008C1F77">
              <w:rPr>
                <w:bCs/>
                <w:caps/>
                <w:szCs w:val="24"/>
              </w:rPr>
              <w:t>1</w:t>
            </w:r>
            <w:r w:rsidR="008C1F77" w:rsidRPr="008C1F77">
              <w:rPr>
                <w:bCs/>
                <w:caps/>
                <w:szCs w:val="24"/>
              </w:rPr>
              <w:t>.</w:t>
            </w:r>
          </w:p>
        </w:tc>
        <w:tc>
          <w:tcPr>
            <w:tcW w:w="4384" w:type="dxa"/>
            <w:vAlign w:val="center"/>
          </w:tcPr>
          <w:p w14:paraId="1A15AF9C" w14:textId="77777777" w:rsidR="00414875" w:rsidRPr="002F2562" w:rsidRDefault="00414875" w:rsidP="00414875">
            <w:pPr>
              <w:rPr>
                <w:rFonts w:ascii="Arial Narrow" w:hAnsi="Arial Narrow"/>
                <w:sz w:val="20"/>
                <w:lang w:eastAsia="lt-LT"/>
              </w:rPr>
            </w:pPr>
            <w:r w:rsidRPr="002F2562">
              <w:rPr>
                <w:rFonts w:ascii="Arial Narrow" w:hAnsi="Arial Narrow"/>
                <w:sz w:val="20"/>
                <w:lang w:eastAsia="lt-LT"/>
              </w:rPr>
              <w:t>Tiekėjas, turi turėti teisę Lietuvos Respublikos įstatymų ir kitų teisės aktų nustatyta tvarka būti ypatingo statinio statybos rangovu.</w:t>
            </w:r>
          </w:p>
          <w:p w14:paraId="4CFEB442" w14:textId="77777777" w:rsidR="00414875" w:rsidRPr="002F2562" w:rsidRDefault="00414875" w:rsidP="00414875">
            <w:pPr>
              <w:rPr>
                <w:rFonts w:ascii="Arial Narrow" w:hAnsi="Arial Narrow"/>
                <w:sz w:val="20"/>
                <w:lang w:eastAsia="lt-LT"/>
              </w:rPr>
            </w:pPr>
            <w:r w:rsidRPr="002F2562">
              <w:rPr>
                <w:rFonts w:ascii="Arial Narrow" w:hAnsi="Arial Narrow"/>
                <w:sz w:val="20"/>
                <w:lang w:eastAsia="lt-LT"/>
              </w:rPr>
              <w:t>Jis turi būti atestuotas:</w:t>
            </w:r>
          </w:p>
          <w:p w14:paraId="625637D8" w14:textId="77777777" w:rsidR="00414875" w:rsidRPr="002F2562" w:rsidRDefault="00414875" w:rsidP="00414875">
            <w:pPr>
              <w:rPr>
                <w:rFonts w:ascii="Arial Narrow" w:hAnsi="Arial Narrow"/>
                <w:sz w:val="20"/>
                <w:lang w:eastAsia="lt-LT"/>
              </w:rPr>
            </w:pPr>
            <w:r w:rsidRPr="002F2562">
              <w:rPr>
                <w:rFonts w:ascii="Arial Narrow" w:hAnsi="Arial Narrow"/>
                <w:sz w:val="20"/>
                <w:lang w:eastAsia="lt-LT"/>
              </w:rPr>
              <w:t>statinių kategorijos „Ypatingi statiniai“;</w:t>
            </w:r>
          </w:p>
          <w:p w14:paraId="20A93A94" w14:textId="53DD3838" w:rsidR="00414875" w:rsidRPr="002F2562" w:rsidRDefault="00414875" w:rsidP="00414875">
            <w:pPr>
              <w:rPr>
                <w:rFonts w:ascii="Arial Narrow" w:hAnsi="Arial Narrow"/>
                <w:sz w:val="20"/>
                <w:lang w:eastAsia="lt-LT"/>
              </w:rPr>
            </w:pPr>
            <w:r w:rsidRPr="002F2562">
              <w:rPr>
                <w:rFonts w:ascii="Arial Narrow" w:hAnsi="Arial Narrow"/>
                <w:sz w:val="20"/>
                <w:lang w:eastAsia="lt-LT"/>
              </w:rPr>
              <w:t>statinių grupės „Susisiekimo komunikacijos“ pogrupyje „Keliai“;</w:t>
            </w:r>
            <w:r w:rsidR="00764122" w:rsidRPr="002F2562">
              <w:rPr>
                <w:rFonts w:ascii="Arial Narrow" w:hAnsi="Arial Narrow"/>
                <w:sz w:val="20"/>
              </w:rPr>
              <w:t xml:space="preserve"> </w:t>
            </w:r>
            <w:r w:rsidR="00764122" w:rsidRPr="002F2562">
              <w:rPr>
                <w:rFonts w:ascii="Arial Narrow" w:hAnsi="Arial Narrow"/>
                <w:sz w:val="20"/>
                <w:lang w:eastAsia="lt-LT"/>
              </w:rPr>
              <w:t xml:space="preserve">(taip pat ,,Keliai‘‘, esantys kultūros paveldo objekto teritorijoje, jo apsaugos zonoje ir kultūros paveldo vietovėje); </w:t>
            </w:r>
          </w:p>
          <w:p w14:paraId="173902D4" w14:textId="77777777" w:rsidR="00414875" w:rsidRPr="002F2562" w:rsidRDefault="00414875" w:rsidP="00414875">
            <w:pPr>
              <w:rPr>
                <w:rFonts w:ascii="Arial Narrow" w:hAnsi="Arial Narrow"/>
                <w:sz w:val="20"/>
                <w:lang w:eastAsia="lt-LT"/>
              </w:rPr>
            </w:pPr>
            <w:r w:rsidRPr="002F2562">
              <w:rPr>
                <w:rFonts w:ascii="Arial Narrow" w:hAnsi="Arial Narrow"/>
                <w:sz w:val="20"/>
                <w:lang w:eastAsia="lt-LT"/>
              </w:rPr>
              <w:t>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statybinių konstrukcijų (betono, gelžbetonio, metalo) statyba ir montavimas; hidroizoliacija.</w:t>
            </w:r>
          </w:p>
          <w:p w14:paraId="5A6D95FD" w14:textId="77777777" w:rsidR="00414875" w:rsidRPr="002F2562" w:rsidRDefault="00414875" w:rsidP="00414875">
            <w:pPr>
              <w:rPr>
                <w:rFonts w:ascii="Arial Narrow" w:hAnsi="Arial Narrow"/>
                <w:sz w:val="20"/>
                <w:lang w:eastAsia="lt-LT"/>
              </w:rPr>
            </w:pPr>
          </w:p>
          <w:p w14:paraId="23CCA86B" w14:textId="012E484D" w:rsidR="001E7B24" w:rsidRPr="002F2562" w:rsidRDefault="00414875" w:rsidP="00414875">
            <w:pPr>
              <w:rPr>
                <w:rFonts w:ascii="Arial Narrow" w:hAnsi="Arial Narrow"/>
                <w:bCs/>
                <w:caps/>
                <w:sz w:val="20"/>
              </w:rPr>
            </w:pPr>
            <w:r w:rsidRPr="002F2562">
              <w:rPr>
                <w:rFonts w:ascii="Arial Narrow" w:hAnsi="Arial Narrow"/>
                <w:i/>
                <w:iCs/>
                <w:sz w:val="20"/>
                <w:lang w:eastAsia="lt-LT"/>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2F2562">
              <w:rPr>
                <w:rFonts w:ascii="Arial Narrow" w:hAnsi="Arial Narrow"/>
                <w:sz w:val="20"/>
                <w:lang w:eastAsia="lt-LT"/>
              </w:rPr>
              <w:t>.</w:t>
            </w:r>
          </w:p>
        </w:tc>
        <w:tc>
          <w:tcPr>
            <w:tcW w:w="4554" w:type="dxa"/>
          </w:tcPr>
          <w:p w14:paraId="5DA9B2F7" w14:textId="77777777" w:rsidR="00414875" w:rsidRPr="002F2562" w:rsidRDefault="00414875" w:rsidP="00414875">
            <w:pPr>
              <w:snapToGrid w:val="0"/>
              <w:rPr>
                <w:rFonts w:ascii="Arial Narrow" w:hAnsi="Arial Narrow"/>
                <w:iCs/>
                <w:sz w:val="20"/>
              </w:rPr>
            </w:pPr>
            <w:r w:rsidRPr="002F2562">
              <w:rPr>
                <w:rFonts w:ascii="Arial Narrow" w:hAnsi="Arial Narrow"/>
                <w:iCs/>
                <w:sz w:val="20"/>
              </w:rPr>
              <w:t>Perkančioji organizacija naudodamasi viešosios įstaigos Statybos sektoriaus vystymo agentūros (https://www.ssva.lt) (toliau – SSVA) duomenų registrais, patikrins atitiktį nustatytam reikalavimui.</w:t>
            </w:r>
          </w:p>
          <w:p w14:paraId="7D65E383" w14:textId="52439C40" w:rsidR="00AD3C75" w:rsidRPr="002F2562" w:rsidRDefault="00414875" w:rsidP="00414875">
            <w:pPr>
              <w:snapToGrid w:val="0"/>
              <w:rPr>
                <w:rFonts w:ascii="Arial Narrow" w:hAnsi="Arial Narrow"/>
                <w:iCs/>
                <w:szCs w:val="24"/>
              </w:rPr>
            </w:pPr>
            <w:r w:rsidRPr="002F2562">
              <w:rPr>
                <w:rFonts w:ascii="Arial Narrow" w:hAnsi="Arial Narrow"/>
                <w:iCs/>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tc>
      </w:tr>
      <w:tr w:rsidR="001E7B24" w:rsidRPr="008C1F77" w14:paraId="65F72D2B" w14:textId="77777777" w:rsidTr="000C4CE3">
        <w:trPr>
          <w:trHeight w:val="567"/>
        </w:trPr>
        <w:tc>
          <w:tcPr>
            <w:tcW w:w="9628" w:type="dxa"/>
            <w:gridSpan w:val="3"/>
            <w:shd w:val="clear" w:color="auto" w:fill="808080" w:themeFill="background1" w:themeFillShade="80"/>
            <w:vAlign w:val="center"/>
          </w:tcPr>
          <w:p w14:paraId="621F4DC3" w14:textId="77777777" w:rsidR="001E7B24" w:rsidRPr="008C1F77" w:rsidRDefault="001E7B24" w:rsidP="001E7B24">
            <w:pPr>
              <w:jc w:val="left"/>
              <w:rPr>
                <w:bCs/>
                <w:caps/>
                <w:szCs w:val="24"/>
              </w:rPr>
            </w:pPr>
            <w:r w:rsidRPr="008C1F77">
              <w:rPr>
                <w:b/>
                <w:bCs/>
                <w:iCs/>
                <w:color w:val="FFFFFF"/>
                <w:szCs w:val="24"/>
                <w:lang w:eastAsia="lt-LT"/>
              </w:rPr>
              <w:t>FINANSINIO IR EKONOMINIO PAJĖGUMO REIKALAVIMAI</w:t>
            </w:r>
          </w:p>
        </w:tc>
      </w:tr>
      <w:tr w:rsidR="001E7B24" w:rsidRPr="008C1F77" w14:paraId="744FE7C4" w14:textId="77777777" w:rsidTr="00815F50">
        <w:trPr>
          <w:trHeight w:val="850"/>
        </w:trPr>
        <w:tc>
          <w:tcPr>
            <w:tcW w:w="690" w:type="dxa"/>
            <w:vAlign w:val="center"/>
          </w:tcPr>
          <w:p w14:paraId="568CCA13" w14:textId="77777777" w:rsidR="001E7B24" w:rsidRPr="008C1F77" w:rsidRDefault="001E7B24" w:rsidP="001E7B24">
            <w:pPr>
              <w:jc w:val="left"/>
              <w:rPr>
                <w:bCs/>
                <w:caps/>
                <w:szCs w:val="24"/>
              </w:rPr>
            </w:pPr>
            <w:r w:rsidRPr="008C1F77">
              <w:rPr>
                <w:bCs/>
                <w:caps/>
                <w:szCs w:val="24"/>
              </w:rPr>
              <w:t>1</w:t>
            </w:r>
          </w:p>
        </w:tc>
        <w:tc>
          <w:tcPr>
            <w:tcW w:w="4384" w:type="dxa"/>
            <w:vAlign w:val="center"/>
          </w:tcPr>
          <w:p w14:paraId="7231139D" w14:textId="46D6074F" w:rsidR="001E7B24" w:rsidRPr="008C1F77" w:rsidRDefault="001E7B24" w:rsidP="001E7B24">
            <w:pPr>
              <w:jc w:val="left"/>
              <w:rPr>
                <w:bCs/>
                <w:caps/>
                <w:szCs w:val="24"/>
              </w:rPr>
            </w:pPr>
            <w:r w:rsidRPr="008C1F77">
              <w:rPr>
                <w:bCs/>
                <w:caps/>
                <w:szCs w:val="24"/>
              </w:rPr>
              <w:t>netaikoma</w:t>
            </w:r>
          </w:p>
        </w:tc>
        <w:tc>
          <w:tcPr>
            <w:tcW w:w="4554" w:type="dxa"/>
            <w:vAlign w:val="center"/>
          </w:tcPr>
          <w:p w14:paraId="5FCA70A2" w14:textId="1BE33625" w:rsidR="001E7B24" w:rsidRPr="008C1F77" w:rsidRDefault="001E7B24" w:rsidP="001E7B24">
            <w:pPr>
              <w:jc w:val="left"/>
              <w:rPr>
                <w:bCs/>
                <w:caps/>
                <w:szCs w:val="24"/>
              </w:rPr>
            </w:pPr>
            <w:r w:rsidRPr="008C1F77">
              <w:rPr>
                <w:bCs/>
                <w:caps/>
                <w:szCs w:val="24"/>
              </w:rPr>
              <w:t>netaikoma</w:t>
            </w:r>
          </w:p>
        </w:tc>
      </w:tr>
      <w:tr w:rsidR="001E7B24" w:rsidRPr="008C1F77" w14:paraId="444A6972" w14:textId="77777777" w:rsidTr="00105204">
        <w:trPr>
          <w:trHeight w:val="567"/>
        </w:trPr>
        <w:tc>
          <w:tcPr>
            <w:tcW w:w="9628" w:type="dxa"/>
            <w:gridSpan w:val="3"/>
            <w:shd w:val="clear" w:color="auto" w:fill="808080" w:themeFill="background1" w:themeFillShade="80"/>
            <w:vAlign w:val="center"/>
          </w:tcPr>
          <w:p w14:paraId="071B7B00" w14:textId="034A3FBE" w:rsidR="001E7B24" w:rsidRPr="008C1F77" w:rsidRDefault="000A7301" w:rsidP="001E7B24">
            <w:pPr>
              <w:jc w:val="left"/>
              <w:rPr>
                <w:bCs/>
                <w:caps/>
                <w:szCs w:val="24"/>
              </w:rPr>
            </w:pPr>
            <w:r>
              <w:rPr>
                <w:rFonts w:ascii="Arial Narrow" w:hAnsi="Arial Narrow" w:cs="Calibri"/>
                <w:b/>
                <w:bCs/>
                <w:color w:val="FFFFFF"/>
                <w:sz w:val="20"/>
                <w:lang w:eastAsia="lt-LT"/>
              </w:rPr>
              <w:t>TECHNINIO IR PROFESINIO PAJĖGUMO REIKALAVIMAI</w:t>
            </w:r>
          </w:p>
        </w:tc>
      </w:tr>
      <w:tr w:rsidR="005E5041" w:rsidRPr="008C1F77" w14:paraId="18AA3063" w14:textId="77777777" w:rsidTr="00DF5096">
        <w:trPr>
          <w:trHeight w:val="850"/>
        </w:trPr>
        <w:tc>
          <w:tcPr>
            <w:tcW w:w="690" w:type="dxa"/>
            <w:vAlign w:val="center"/>
          </w:tcPr>
          <w:p w14:paraId="4B6D2559" w14:textId="1FCCDC71" w:rsidR="005E5041" w:rsidRPr="008C1F77" w:rsidRDefault="005E5041" w:rsidP="005E5041">
            <w:pPr>
              <w:jc w:val="left"/>
              <w:rPr>
                <w:bCs/>
                <w:caps/>
                <w:szCs w:val="24"/>
              </w:rPr>
            </w:pPr>
            <w:r w:rsidRPr="008C1F77">
              <w:rPr>
                <w:bCs/>
                <w:caps/>
                <w:szCs w:val="24"/>
              </w:rPr>
              <w:t>1.</w:t>
            </w:r>
          </w:p>
        </w:tc>
        <w:tc>
          <w:tcPr>
            <w:tcW w:w="4384" w:type="dxa"/>
          </w:tcPr>
          <w:p w14:paraId="4BDCA755" w14:textId="0EA22576" w:rsidR="005E5041" w:rsidRPr="002F2562" w:rsidRDefault="005E5041" w:rsidP="005E5041">
            <w:pPr>
              <w:pStyle w:val="ListParagraph"/>
              <w:ind w:left="0" w:firstLine="35"/>
              <w:jc w:val="both"/>
              <w:rPr>
                <w:b/>
                <w:bCs/>
                <w:szCs w:val="20"/>
              </w:rPr>
            </w:pPr>
            <w:r w:rsidRPr="002F2562">
              <w:rPr>
                <w:b/>
                <w:bCs/>
                <w:szCs w:val="20"/>
              </w:rPr>
              <w:t>Pirkimo sutartį turi vykdyti kvalifikuoti specialistai:</w:t>
            </w:r>
          </w:p>
          <w:p w14:paraId="6B0C446A" w14:textId="77777777" w:rsidR="005E5041" w:rsidRPr="002F2562" w:rsidRDefault="005E5041" w:rsidP="005E5041">
            <w:pPr>
              <w:rPr>
                <w:rFonts w:ascii="Arial Narrow" w:hAnsi="Arial Narrow"/>
                <w:b/>
                <w:bCs/>
                <w:sz w:val="20"/>
              </w:rPr>
            </w:pPr>
          </w:p>
          <w:p w14:paraId="50A97CDC" w14:textId="77777777" w:rsidR="005E5041" w:rsidRPr="002F2562" w:rsidRDefault="005E5041" w:rsidP="005E5041">
            <w:pPr>
              <w:rPr>
                <w:rFonts w:ascii="Arial Narrow" w:hAnsi="Arial Narrow"/>
                <w:sz w:val="20"/>
              </w:rPr>
            </w:pPr>
            <w:r w:rsidRPr="002F2562">
              <w:rPr>
                <w:rFonts w:ascii="Arial Narrow" w:hAnsi="Arial Narrow"/>
                <w:bCs/>
                <w:sz w:val="20"/>
              </w:rPr>
              <w:t>1.</w:t>
            </w:r>
            <w:r w:rsidRPr="002F2562">
              <w:rPr>
                <w:rFonts w:ascii="Arial Narrow" w:hAnsi="Arial Narrow"/>
                <w:b/>
                <w:sz w:val="20"/>
              </w:rPr>
              <w:t xml:space="preserve"> </w:t>
            </w:r>
            <w:r w:rsidRPr="002F2562">
              <w:rPr>
                <w:rFonts w:ascii="Arial Narrow" w:hAnsi="Arial Narrow"/>
                <w:bCs/>
                <w:sz w:val="20"/>
              </w:rPr>
              <w:t>1 (vienas)</w:t>
            </w:r>
            <w:r w:rsidRPr="002F2562">
              <w:rPr>
                <w:rFonts w:ascii="Arial Narrow" w:hAnsi="Arial Narrow"/>
                <w:sz w:val="20"/>
              </w:rPr>
              <w:t xml:space="preserve"> kvalifikuotas specialistas, kuriam suteikta teisė eiti ypatingo statinio</w:t>
            </w:r>
            <w:r w:rsidRPr="002F2562">
              <w:rPr>
                <w:rFonts w:ascii="Arial Narrow" w:hAnsi="Arial Narrow"/>
                <w:b/>
                <w:bCs/>
                <w:sz w:val="20"/>
              </w:rPr>
              <w:t xml:space="preserve"> statybos vadovo</w:t>
            </w:r>
            <w:r w:rsidRPr="002F2562">
              <w:rPr>
                <w:rFonts w:ascii="Arial Narrow" w:hAnsi="Arial Narrow"/>
                <w:sz w:val="20"/>
              </w:rPr>
              <w:t xml:space="preserve"> pareigas: </w:t>
            </w:r>
            <w:r w:rsidRPr="002F2562">
              <w:rPr>
                <w:rFonts w:ascii="Arial Narrow" w:hAnsi="Arial Narrow"/>
                <w:sz w:val="20"/>
                <w:u w:val="single"/>
              </w:rPr>
              <w:t>statinių grupės</w:t>
            </w:r>
            <w:r w:rsidRPr="002F2562">
              <w:rPr>
                <w:rFonts w:ascii="Arial Narrow" w:hAnsi="Arial Narrow"/>
                <w:sz w:val="20"/>
              </w:rPr>
              <w:t xml:space="preserve"> „Susisiekimo komunikacijos“ </w:t>
            </w:r>
            <w:r w:rsidRPr="002F2562">
              <w:rPr>
                <w:rFonts w:ascii="Arial Narrow" w:hAnsi="Arial Narrow"/>
                <w:sz w:val="20"/>
                <w:u w:val="single"/>
              </w:rPr>
              <w:t>pogrupiuose</w:t>
            </w:r>
            <w:r w:rsidRPr="002F2562">
              <w:rPr>
                <w:rFonts w:ascii="Arial Narrow" w:hAnsi="Arial Narrow"/>
                <w:sz w:val="20"/>
              </w:rPr>
              <w:t xml:space="preserve"> ,,Keliai‘‘, „Kiti transporto statiniai“.</w:t>
            </w:r>
          </w:p>
          <w:p w14:paraId="1127E28F" w14:textId="77777777" w:rsidR="005E5041" w:rsidRPr="002F2562" w:rsidRDefault="005E5041" w:rsidP="005E5041">
            <w:pPr>
              <w:rPr>
                <w:rFonts w:ascii="Arial Narrow" w:hAnsi="Arial Narrow"/>
                <w:sz w:val="8"/>
                <w:szCs w:val="8"/>
              </w:rPr>
            </w:pPr>
          </w:p>
          <w:p w14:paraId="422B4B3C" w14:textId="77777777" w:rsidR="005E5041" w:rsidRPr="002F2562" w:rsidRDefault="005E5041" w:rsidP="005E5041">
            <w:pPr>
              <w:rPr>
                <w:rFonts w:ascii="Arial Narrow" w:hAnsi="Arial Narrow"/>
                <w:sz w:val="20"/>
              </w:rPr>
            </w:pPr>
            <w:r w:rsidRPr="002F2562">
              <w:rPr>
                <w:rFonts w:ascii="Arial Narrow" w:hAnsi="Arial Narrow"/>
                <w:sz w:val="20"/>
              </w:rPr>
              <w:t>Jeigu tiekėjas neturi specialisto, atitinkančio šį reikalavimą, tuomet galima siūlyti daugiau nei vieną specialistą, kurie tenkina šį reikalavimą kartu.</w:t>
            </w:r>
          </w:p>
          <w:p w14:paraId="11F21AFC" w14:textId="77777777" w:rsidR="005E5041" w:rsidRPr="002F2562" w:rsidRDefault="005E5041" w:rsidP="005E5041">
            <w:pPr>
              <w:rPr>
                <w:rFonts w:ascii="Arial Narrow" w:hAnsi="Arial Narrow"/>
                <w:sz w:val="20"/>
              </w:rPr>
            </w:pPr>
          </w:p>
          <w:p w14:paraId="1001F564" w14:textId="77777777" w:rsidR="005E5041" w:rsidRPr="002F2562" w:rsidRDefault="005E5041" w:rsidP="005E5041">
            <w:pPr>
              <w:rPr>
                <w:rFonts w:ascii="Arial Narrow" w:hAnsi="Arial Narrow"/>
                <w:sz w:val="20"/>
              </w:rPr>
            </w:pPr>
            <w:r w:rsidRPr="002F2562">
              <w:rPr>
                <w:rFonts w:ascii="Arial Narrow" w:hAnsi="Arial Narrow"/>
                <w:sz w:val="20"/>
              </w:rPr>
              <w:t xml:space="preserve">2.  1 (vienas) kvalifikuotas specialistas, kuriam suteikta teisė eiti: ypatingo statinio </w:t>
            </w:r>
            <w:r w:rsidRPr="002F2562">
              <w:rPr>
                <w:rFonts w:ascii="Arial Narrow" w:hAnsi="Arial Narrow"/>
                <w:b/>
                <w:bCs/>
                <w:sz w:val="20"/>
              </w:rPr>
              <w:t>projekto vadovo</w:t>
            </w:r>
            <w:r w:rsidRPr="002F2562">
              <w:rPr>
                <w:rFonts w:ascii="Arial Narrow" w:hAnsi="Arial Narrow"/>
                <w:sz w:val="20"/>
              </w:rPr>
              <w:t xml:space="preserve"> pareigas </w:t>
            </w:r>
            <w:r w:rsidRPr="002F2562">
              <w:rPr>
                <w:rFonts w:ascii="Arial Narrow" w:hAnsi="Arial Narrow"/>
                <w:sz w:val="20"/>
                <w:u w:val="single"/>
              </w:rPr>
              <w:t>statinių grupės</w:t>
            </w:r>
            <w:r w:rsidRPr="002F2562">
              <w:rPr>
                <w:rFonts w:ascii="Arial Narrow" w:hAnsi="Arial Narrow"/>
                <w:sz w:val="20"/>
              </w:rPr>
              <w:t xml:space="preserve"> „Susisiekimo komunikacijos“ </w:t>
            </w:r>
            <w:r w:rsidRPr="002F2562">
              <w:rPr>
                <w:rFonts w:ascii="Arial Narrow" w:hAnsi="Arial Narrow"/>
                <w:sz w:val="20"/>
                <w:u w:val="single"/>
              </w:rPr>
              <w:t>pogrupiuose</w:t>
            </w:r>
            <w:r w:rsidRPr="002F2562">
              <w:rPr>
                <w:rFonts w:ascii="Arial Narrow" w:hAnsi="Arial Narrow"/>
                <w:sz w:val="20"/>
              </w:rPr>
              <w:t xml:space="preserve"> „Keliai“ ir ,,Kiti transporto statiniai‘‘.</w:t>
            </w:r>
          </w:p>
          <w:p w14:paraId="362FA784" w14:textId="77777777" w:rsidR="005E5041" w:rsidRPr="002F2562" w:rsidRDefault="005E5041" w:rsidP="005E5041">
            <w:pPr>
              <w:rPr>
                <w:rFonts w:ascii="Arial Narrow" w:hAnsi="Arial Narrow"/>
                <w:sz w:val="20"/>
              </w:rPr>
            </w:pPr>
          </w:p>
          <w:p w14:paraId="5D3A308B" w14:textId="77777777" w:rsidR="005E5041" w:rsidRPr="002F2562" w:rsidRDefault="005E5041" w:rsidP="005E5041">
            <w:pPr>
              <w:rPr>
                <w:rFonts w:ascii="Arial Narrow" w:hAnsi="Arial Narrow"/>
                <w:sz w:val="20"/>
              </w:rPr>
            </w:pPr>
            <w:r w:rsidRPr="002F2562">
              <w:rPr>
                <w:rFonts w:ascii="Arial Narrow" w:hAnsi="Arial Narrow"/>
                <w:sz w:val="20"/>
              </w:rPr>
              <w:lastRenderedPageBreak/>
              <w:t>Galima siūlyti vieną specialistą į 1 ir 2 punkte nurodytas pareigas, jeigu jis tenkina tiek 1 punkte, tiek ir 2 punkte nurodytus reikalavimus.</w:t>
            </w:r>
          </w:p>
          <w:p w14:paraId="1C652A2D" w14:textId="77777777" w:rsidR="005E5041" w:rsidRPr="002F2562" w:rsidRDefault="005E5041" w:rsidP="005E5041">
            <w:pPr>
              <w:rPr>
                <w:rFonts w:ascii="Arial Narrow" w:hAnsi="Arial Narrow"/>
                <w:sz w:val="20"/>
              </w:rPr>
            </w:pPr>
          </w:p>
          <w:p w14:paraId="700FC67A" w14:textId="77777777" w:rsidR="005E5041" w:rsidRPr="002F2562" w:rsidRDefault="005E5041" w:rsidP="005E5041">
            <w:pPr>
              <w:rPr>
                <w:rFonts w:ascii="Arial Narrow" w:hAnsi="Arial Narrow"/>
                <w:sz w:val="20"/>
              </w:rPr>
            </w:pPr>
            <w:r w:rsidRPr="002F2562">
              <w:rPr>
                <w:rFonts w:ascii="Arial Narrow" w:hAnsi="Arial Narrow"/>
                <w:sz w:val="20"/>
              </w:rPr>
              <w:t>• jeigu pasiūlymą teikia ūkio subjektų grupė – reikalavimą turi atitikti ūkio subjektų grupės nario (-</w:t>
            </w:r>
            <w:proofErr w:type="spellStart"/>
            <w:r w:rsidRPr="002F2562">
              <w:rPr>
                <w:rFonts w:ascii="Arial Narrow" w:hAnsi="Arial Narrow"/>
                <w:sz w:val="20"/>
              </w:rPr>
              <w:t>ių</w:t>
            </w:r>
            <w:proofErr w:type="spellEnd"/>
            <w:r w:rsidRPr="002F2562">
              <w:rPr>
                <w:rFonts w:ascii="Arial Narrow" w:hAnsi="Arial Narrow"/>
                <w:sz w:val="20"/>
              </w:rPr>
              <w:t>) specialistai, atsižvelgiant į jų prisiimamus įsipareigojimus pirkimo sutarčiai vykdyti;</w:t>
            </w:r>
          </w:p>
          <w:p w14:paraId="283E3720" w14:textId="77777777" w:rsidR="005E5041" w:rsidRPr="002F2562" w:rsidRDefault="005E5041" w:rsidP="005E5041">
            <w:pPr>
              <w:rPr>
                <w:rFonts w:ascii="Arial Narrow" w:hAnsi="Arial Narrow"/>
                <w:sz w:val="20"/>
              </w:rPr>
            </w:pPr>
            <w:r w:rsidRPr="002F2562">
              <w:rPr>
                <w:rFonts w:ascii="Arial Narrow" w:hAnsi="Arial Narrow"/>
                <w:sz w:val="20"/>
              </w:rPr>
              <w:t>• tiekėjas gali remtis kitų ūkio subjektų pajėgumais tik tuo atveju, jeigu tie subjektai (jų darbuotojai) patys vykdys tą pirkimo sutarties dalį, kuriai reikia jų turimų pajėgumų;</w:t>
            </w:r>
          </w:p>
          <w:p w14:paraId="75D58364" w14:textId="77777777" w:rsidR="005E5041" w:rsidRPr="002F2562" w:rsidRDefault="005E5041" w:rsidP="005E5041">
            <w:pPr>
              <w:rPr>
                <w:rFonts w:ascii="Arial Narrow" w:hAnsi="Arial Narrow"/>
                <w:sz w:val="20"/>
              </w:rPr>
            </w:pPr>
            <w:r w:rsidRPr="002F2562">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353E963C" w14:textId="4A2F131D" w:rsidR="005E5041" w:rsidRPr="002F2562" w:rsidRDefault="005E5041" w:rsidP="005E5041">
            <w:pPr>
              <w:pStyle w:val="ListParagraph"/>
              <w:ind w:left="0" w:firstLine="35"/>
              <w:jc w:val="both"/>
              <w:rPr>
                <w:rFonts w:cs="Times New Roman"/>
                <w:iCs/>
                <w:sz w:val="24"/>
                <w:szCs w:val="24"/>
              </w:rPr>
            </w:pPr>
          </w:p>
        </w:tc>
        <w:tc>
          <w:tcPr>
            <w:tcW w:w="4554" w:type="dxa"/>
            <w:tcBorders>
              <w:bottom w:val="nil"/>
            </w:tcBorders>
          </w:tcPr>
          <w:p w14:paraId="0EDFC368" w14:textId="77777777" w:rsidR="009414BC" w:rsidRPr="002F2562" w:rsidRDefault="009414BC" w:rsidP="009414BC">
            <w:pPr>
              <w:rPr>
                <w:rFonts w:ascii="Arial Narrow" w:hAnsi="Arial Narrow"/>
                <w:b/>
                <w:color w:val="000000"/>
                <w:sz w:val="20"/>
              </w:rPr>
            </w:pPr>
            <w:r w:rsidRPr="002F2562">
              <w:rPr>
                <w:rFonts w:ascii="Arial Narrow" w:hAnsi="Arial Narrow"/>
                <w:color w:val="000000"/>
                <w:sz w:val="20"/>
              </w:rPr>
              <w:lastRenderedPageBreak/>
              <w:t xml:space="preserve">1. Specialistų sąrašas (Pirkimo sąlygų </w:t>
            </w:r>
            <w:proofErr w:type="spellStart"/>
            <w:r w:rsidRPr="002F2562">
              <w:rPr>
                <w:rFonts w:ascii="Arial Narrow" w:hAnsi="Arial Narrow"/>
                <w:color w:val="0070C0"/>
                <w:sz w:val="20"/>
              </w:rPr>
              <w:t>yyy</w:t>
            </w:r>
            <w:proofErr w:type="spellEnd"/>
            <w:r w:rsidRPr="002F2562">
              <w:rPr>
                <w:rFonts w:ascii="Arial Narrow" w:hAnsi="Arial Narrow"/>
                <w:b/>
                <w:color w:val="000000"/>
                <w:sz w:val="20"/>
              </w:rPr>
              <w:t> priedas</w:t>
            </w:r>
            <w:r w:rsidRPr="002F2562">
              <w:rPr>
                <w:rFonts w:ascii="Arial Narrow" w:hAnsi="Arial Narrow"/>
                <w:color w:val="000000"/>
                <w:sz w:val="20"/>
              </w:rPr>
              <w:t>).</w:t>
            </w:r>
          </w:p>
          <w:p w14:paraId="39581744" w14:textId="77777777" w:rsidR="009414BC" w:rsidRPr="002F2562" w:rsidRDefault="009414BC" w:rsidP="009414BC">
            <w:pPr>
              <w:rPr>
                <w:rFonts w:ascii="Arial Narrow" w:eastAsia="Calibri" w:hAnsi="Arial Narrow" w:cs="Arial"/>
                <w:sz w:val="22"/>
              </w:rPr>
            </w:pPr>
            <w:r w:rsidRPr="002F2562">
              <w:rPr>
                <w:rFonts w:ascii="Arial Narrow" w:hAnsi="Arial Narrow"/>
                <w:color w:val="000000"/>
                <w:sz w:val="20"/>
              </w:rPr>
              <w:t>2.</w:t>
            </w:r>
            <w:r w:rsidRPr="002F2562">
              <w:rPr>
                <w:rFonts w:ascii="Arial Narrow" w:eastAsia="Calibri" w:hAnsi="Arial Narrow"/>
                <w:color w:val="000000"/>
                <w:sz w:val="20"/>
              </w:rPr>
              <w:t xml:space="preserve"> Perkančioji organizacija naudodamasi viešosios įstaigos Statybos sektoriaus vystymo agentūros (toliau – SSVA) (</w:t>
            </w:r>
            <w:hyperlink r:id="rId8" w:history="1">
              <w:r w:rsidRPr="002F2562">
                <w:rPr>
                  <w:rStyle w:val="Hyperlink"/>
                  <w:rFonts w:ascii="Arial Narrow" w:eastAsia="Calibri" w:hAnsi="Arial Narrow"/>
                  <w:sz w:val="20"/>
                </w:rPr>
                <w:t>https://www.ssva.lt</w:t>
              </w:r>
            </w:hyperlink>
            <w:r w:rsidRPr="002F2562">
              <w:rPr>
                <w:rFonts w:ascii="Arial Narrow" w:eastAsia="Calibri" w:hAnsi="Arial Narrow"/>
                <w:color w:val="000000"/>
                <w:sz w:val="20"/>
              </w:rPr>
              <w:t>) duomenų registrais, patikrins atitiktį nustatytam reikalavimui.</w:t>
            </w:r>
          </w:p>
          <w:p w14:paraId="0381652C" w14:textId="77777777" w:rsidR="009414BC" w:rsidRPr="002F2562" w:rsidRDefault="009414BC" w:rsidP="009414BC">
            <w:pPr>
              <w:rPr>
                <w:rFonts w:ascii="Arial Narrow" w:eastAsia="Calibri" w:hAnsi="Arial Narrow"/>
                <w:sz w:val="20"/>
              </w:rPr>
            </w:pPr>
            <w:r w:rsidRPr="002F2562">
              <w:rPr>
                <w:rFonts w:ascii="Arial Narrow" w:eastAsia="Calibri" w:hAnsi="Arial Narrow"/>
                <w:sz w:val="20"/>
              </w:rPr>
              <w:t>3. Jei pasitelkiamas  specialistas (</w:t>
            </w:r>
            <w:proofErr w:type="spellStart"/>
            <w:r w:rsidRPr="002F2562">
              <w:rPr>
                <w:rFonts w:ascii="Arial Narrow" w:eastAsia="Calibri" w:hAnsi="Arial Narrow"/>
                <w:sz w:val="20"/>
              </w:rPr>
              <w:t>kvazisubtiekėjas</w:t>
            </w:r>
            <w:proofErr w:type="spellEnd"/>
            <w:r w:rsidRPr="002F2562">
              <w:rPr>
                <w:rFonts w:ascii="Arial Narrow" w:eastAsia="Calibri" w:hAnsi="Arial Narrow"/>
                <w:sz w:val="20"/>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1612F7D1" w14:textId="77777777" w:rsidR="009414BC" w:rsidRPr="002F2562" w:rsidRDefault="009414BC" w:rsidP="009414BC">
            <w:pPr>
              <w:rPr>
                <w:rFonts w:ascii="Arial Narrow" w:eastAsia="Calibri" w:hAnsi="Arial Narrow"/>
                <w:sz w:val="20"/>
              </w:rPr>
            </w:pPr>
            <w:r w:rsidRPr="002F2562">
              <w:rPr>
                <w:rFonts w:ascii="Arial Narrow" w:eastAsia="Calibri" w:hAnsi="Arial Narrow"/>
                <w:sz w:val="20"/>
              </w:rPr>
              <w:t xml:space="preserve">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w:t>
            </w:r>
            <w:r w:rsidRPr="002F2562">
              <w:rPr>
                <w:rFonts w:ascii="Arial Narrow" w:eastAsia="Calibri" w:hAnsi="Arial Narrow"/>
                <w:sz w:val="20"/>
              </w:rPr>
              <w:lastRenderedPageBreak/>
              <w:t>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3D16398A" w14:textId="6F44AC76" w:rsidR="005E5041" w:rsidRPr="002F2562" w:rsidRDefault="005E5041" w:rsidP="00DF5096">
            <w:pPr>
              <w:pStyle w:val="Default"/>
              <w:jc w:val="both"/>
              <w:rPr>
                <w:rFonts w:ascii="Arial Narrow" w:hAnsi="Arial Narrow"/>
                <w:bCs/>
                <w:caps/>
              </w:rPr>
            </w:pPr>
          </w:p>
        </w:tc>
      </w:tr>
      <w:tr w:rsidR="005E5041" w:rsidRPr="008C1F77" w14:paraId="4EE11E1C" w14:textId="77777777" w:rsidTr="00DF5096">
        <w:trPr>
          <w:trHeight w:val="850"/>
        </w:trPr>
        <w:tc>
          <w:tcPr>
            <w:tcW w:w="690" w:type="dxa"/>
            <w:tcBorders>
              <w:top w:val="nil"/>
            </w:tcBorders>
            <w:vAlign w:val="center"/>
          </w:tcPr>
          <w:p w14:paraId="078CD1E2" w14:textId="61A8D8B9" w:rsidR="005E5041" w:rsidRPr="008C1F77" w:rsidRDefault="005E5041" w:rsidP="005E5041">
            <w:pPr>
              <w:jc w:val="left"/>
              <w:rPr>
                <w:bCs/>
                <w:caps/>
                <w:szCs w:val="24"/>
              </w:rPr>
            </w:pPr>
            <w:r>
              <w:rPr>
                <w:bCs/>
                <w:caps/>
                <w:szCs w:val="24"/>
              </w:rPr>
              <w:lastRenderedPageBreak/>
              <w:t>2.</w:t>
            </w:r>
          </w:p>
        </w:tc>
        <w:tc>
          <w:tcPr>
            <w:tcW w:w="4384" w:type="dxa"/>
            <w:tcBorders>
              <w:top w:val="nil"/>
            </w:tcBorders>
          </w:tcPr>
          <w:p w14:paraId="405C84B9" w14:textId="607ECDD8" w:rsidR="005E5041" w:rsidRPr="001A5499" w:rsidRDefault="005E5041" w:rsidP="005E5041">
            <w:pPr>
              <w:rPr>
                <w:i/>
                <w:iCs/>
                <w:szCs w:val="24"/>
                <w:lang w:eastAsia="lt-LT"/>
              </w:rPr>
            </w:pPr>
          </w:p>
        </w:tc>
        <w:tc>
          <w:tcPr>
            <w:tcW w:w="4554" w:type="dxa"/>
            <w:tcBorders>
              <w:top w:val="nil"/>
            </w:tcBorders>
          </w:tcPr>
          <w:p w14:paraId="385C7AD5" w14:textId="234209A4" w:rsidR="005E5041" w:rsidRPr="00472FA1" w:rsidRDefault="005E5041" w:rsidP="005E5041">
            <w:pPr>
              <w:rPr>
                <w:color w:val="000000"/>
                <w:szCs w:val="24"/>
              </w:rPr>
            </w:pPr>
            <w:r w:rsidRPr="001317A1">
              <w:rPr>
                <w:color w:val="000000"/>
                <w:szCs w:val="24"/>
              </w:rPr>
              <w:t xml:space="preserve"> </w:t>
            </w:r>
          </w:p>
        </w:tc>
      </w:tr>
      <w:tr w:rsidR="00004BAF" w:rsidRPr="008C1F77" w14:paraId="40B33EAC" w14:textId="77777777" w:rsidTr="00105204">
        <w:trPr>
          <w:trHeight w:val="567"/>
        </w:trPr>
        <w:tc>
          <w:tcPr>
            <w:tcW w:w="9628" w:type="dxa"/>
            <w:gridSpan w:val="3"/>
            <w:shd w:val="clear" w:color="auto" w:fill="808080" w:themeFill="background1" w:themeFillShade="80"/>
            <w:vAlign w:val="center"/>
          </w:tcPr>
          <w:p w14:paraId="55B5F635" w14:textId="585B9404" w:rsidR="00004BAF" w:rsidRPr="008C1F77" w:rsidRDefault="00004BAF" w:rsidP="00004BAF">
            <w:pPr>
              <w:jc w:val="left"/>
              <w:rPr>
                <w:bCs/>
                <w:caps/>
                <w:szCs w:val="24"/>
              </w:rPr>
            </w:pPr>
            <w:r w:rsidRPr="008C1F77">
              <w:rPr>
                <w:rFonts w:eastAsia="Calibri"/>
                <w:b/>
                <w:bCs/>
                <w:color w:val="FFFFFF"/>
                <w:szCs w:val="24"/>
                <w:lang w:eastAsia="lt-LT"/>
              </w:rPr>
              <w:t>REIKALAUJAMI KOKYBĖS VADYBOS SISTEMOS IR (ARBA) APLINKOS APSAUGOS VADYBOS SISTEMOS STANDARTAI</w:t>
            </w:r>
          </w:p>
        </w:tc>
      </w:tr>
      <w:tr w:rsidR="00004BAF" w:rsidRPr="008C1F77" w14:paraId="47F93DF8" w14:textId="77777777" w:rsidTr="00815F50">
        <w:trPr>
          <w:trHeight w:val="850"/>
        </w:trPr>
        <w:tc>
          <w:tcPr>
            <w:tcW w:w="690" w:type="dxa"/>
            <w:vAlign w:val="center"/>
          </w:tcPr>
          <w:p w14:paraId="6C13CD8F" w14:textId="3A09AB1B" w:rsidR="00004BAF" w:rsidRPr="008C1F77" w:rsidRDefault="00004BAF" w:rsidP="00004BAF">
            <w:pPr>
              <w:jc w:val="left"/>
              <w:rPr>
                <w:bCs/>
                <w:caps/>
                <w:szCs w:val="24"/>
              </w:rPr>
            </w:pPr>
            <w:r w:rsidRPr="008C1F77">
              <w:rPr>
                <w:bCs/>
                <w:caps/>
                <w:szCs w:val="24"/>
              </w:rPr>
              <w:t>1</w:t>
            </w:r>
            <w:r w:rsidR="008C1F77" w:rsidRPr="008C1F77">
              <w:rPr>
                <w:bCs/>
                <w:caps/>
                <w:szCs w:val="24"/>
              </w:rPr>
              <w:t>.</w:t>
            </w:r>
          </w:p>
        </w:tc>
        <w:tc>
          <w:tcPr>
            <w:tcW w:w="4384" w:type="dxa"/>
          </w:tcPr>
          <w:p w14:paraId="5E423CBD" w14:textId="77777777" w:rsidR="00DE0870" w:rsidRPr="00456209" w:rsidRDefault="00DE0870" w:rsidP="00DE0870">
            <w:pPr>
              <w:rPr>
                <w:rFonts w:ascii="Arial Narrow" w:hAnsi="Arial Narrow"/>
                <w:bCs/>
                <w:sz w:val="20"/>
              </w:rPr>
            </w:pPr>
            <w:r w:rsidRPr="00456209">
              <w:rPr>
                <w:rFonts w:ascii="Arial Narrow" w:hAnsi="Arial Narrow"/>
                <w:bCs/>
                <w:sz w:val="20"/>
              </w:rPr>
              <w:t xml:space="preserve">Tiekėjas, tiekėjų grupės partneris pagal prisiimamus įsipareigojimus, </w:t>
            </w:r>
            <w:r w:rsidRPr="00456209">
              <w:rPr>
                <w:rFonts w:ascii="Arial Narrow" w:hAnsi="Arial Narrow"/>
                <w:b/>
                <w:i/>
                <w:iCs/>
                <w:sz w:val="20"/>
              </w:rPr>
              <w:t>teikdamas projektavimo paslaugas* ir atlikdamas statybos darbus</w:t>
            </w:r>
            <w:r w:rsidRPr="00456209">
              <w:rPr>
                <w:rFonts w:ascii="Arial Narrow" w:hAnsi="Arial Narrow"/>
                <w:bCs/>
                <w:sz w:val="20"/>
              </w:rPr>
              <w:t xml:space="preserve"> taiko:</w:t>
            </w:r>
          </w:p>
          <w:p w14:paraId="2E2115A6" w14:textId="77777777" w:rsidR="00DE0870" w:rsidRPr="00456209" w:rsidRDefault="00DE0870" w:rsidP="00DE0870">
            <w:pPr>
              <w:rPr>
                <w:rFonts w:ascii="Arial Narrow" w:hAnsi="Arial Narrow"/>
                <w:bCs/>
                <w:sz w:val="20"/>
              </w:rPr>
            </w:pPr>
            <w:r w:rsidRPr="00456209">
              <w:rPr>
                <w:rFonts w:ascii="Arial Narrow" w:hAnsi="Arial Narrow"/>
                <w:bCs/>
                <w:sz w:val="20"/>
              </w:rPr>
              <w:t xml:space="preserve">-  2009 m. lapkričio 25 d. Europos Parlamento ir Tarybos reglamentu (EB) Nr. 1221/2009 pripažįstamos Europos Sąjungos aplinkos apsaugos vadybos ir audito sistemos (angl. </w:t>
            </w:r>
            <w:proofErr w:type="spellStart"/>
            <w:r w:rsidRPr="00456209">
              <w:rPr>
                <w:rFonts w:ascii="Arial Narrow" w:hAnsi="Arial Narrow"/>
                <w:bCs/>
                <w:sz w:val="20"/>
              </w:rPr>
              <w:t>Eco-Managment</w:t>
            </w:r>
            <w:proofErr w:type="spellEnd"/>
            <w:r w:rsidRPr="00456209">
              <w:rPr>
                <w:rFonts w:ascii="Arial Narrow" w:hAnsi="Arial Narrow"/>
                <w:bCs/>
                <w:sz w:val="20"/>
              </w:rPr>
              <w:t xml:space="preserve"> </w:t>
            </w:r>
            <w:proofErr w:type="spellStart"/>
            <w:r w:rsidRPr="00456209">
              <w:rPr>
                <w:rFonts w:ascii="Arial Narrow" w:hAnsi="Arial Narrow"/>
                <w:bCs/>
                <w:sz w:val="20"/>
              </w:rPr>
              <w:t>and</w:t>
            </w:r>
            <w:proofErr w:type="spellEnd"/>
            <w:r w:rsidRPr="00456209">
              <w:rPr>
                <w:rFonts w:ascii="Arial Narrow" w:hAnsi="Arial Narrow"/>
                <w:bCs/>
                <w:sz w:val="20"/>
              </w:rPr>
              <w:t xml:space="preserve"> </w:t>
            </w:r>
            <w:proofErr w:type="spellStart"/>
            <w:r w:rsidRPr="00456209">
              <w:rPr>
                <w:rFonts w:ascii="Arial Narrow" w:hAnsi="Arial Narrow"/>
                <w:bCs/>
                <w:sz w:val="20"/>
              </w:rPr>
              <w:t>Audit</w:t>
            </w:r>
            <w:proofErr w:type="spellEnd"/>
            <w:r w:rsidRPr="00456209">
              <w:rPr>
                <w:rFonts w:ascii="Arial Narrow" w:hAnsi="Arial Narrow"/>
                <w:bCs/>
                <w:sz w:val="20"/>
              </w:rPr>
              <w:t xml:space="preserve"> </w:t>
            </w:r>
            <w:proofErr w:type="spellStart"/>
            <w:r w:rsidRPr="00456209">
              <w:rPr>
                <w:rFonts w:ascii="Arial Narrow" w:hAnsi="Arial Narrow"/>
                <w:bCs/>
                <w:sz w:val="20"/>
              </w:rPr>
              <w:t>Scheme</w:t>
            </w:r>
            <w:proofErr w:type="spellEnd"/>
            <w:r w:rsidRPr="00456209">
              <w:rPr>
                <w:rFonts w:ascii="Arial Narrow" w:hAnsi="Arial Narrow"/>
                <w:bCs/>
                <w:sz w:val="20"/>
              </w:rPr>
              <w:t>, EMAS)  arba pagal minėto reglamento 45 straipsnį pripažįstamos kitos aplinkos apsaugos vadybos sistemos reikalavimus, arba</w:t>
            </w:r>
          </w:p>
          <w:p w14:paraId="464845DD" w14:textId="77777777" w:rsidR="00DE0870" w:rsidRPr="00456209" w:rsidRDefault="00DE0870" w:rsidP="00DE0870">
            <w:pPr>
              <w:rPr>
                <w:rFonts w:ascii="Arial Narrow" w:hAnsi="Arial Narrow"/>
                <w:bCs/>
                <w:sz w:val="20"/>
              </w:rPr>
            </w:pPr>
            <w:r w:rsidRPr="00456209">
              <w:rPr>
                <w:rFonts w:ascii="Arial Narrow" w:hAnsi="Arial Narrow"/>
                <w:bCs/>
                <w:sz w:val="20"/>
              </w:rPr>
              <w:t>- standarto LST EN ISO 14001:2015 (arba lygiaverčio standarto) reikalavimus.</w:t>
            </w:r>
          </w:p>
          <w:p w14:paraId="5DAD10D7" w14:textId="77777777" w:rsidR="00DE0870" w:rsidRPr="00456209" w:rsidRDefault="00DE0870" w:rsidP="00DE0870">
            <w:pPr>
              <w:rPr>
                <w:rFonts w:ascii="Arial Narrow" w:hAnsi="Arial Narrow"/>
                <w:bCs/>
                <w:sz w:val="20"/>
              </w:rPr>
            </w:pPr>
          </w:p>
          <w:p w14:paraId="60298405" w14:textId="77777777" w:rsidR="00004BAF" w:rsidRDefault="00DE0870" w:rsidP="00DE0870">
            <w:pPr>
              <w:suppressAutoHyphens/>
              <w:rPr>
                <w:rFonts w:ascii="Arial Narrow" w:hAnsi="Arial Narrow"/>
                <w:bCs/>
                <w:i/>
                <w:iCs/>
                <w:sz w:val="20"/>
              </w:rPr>
            </w:pPr>
            <w:r w:rsidRPr="00456209">
              <w:rPr>
                <w:rFonts w:ascii="Arial Narrow" w:hAnsi="Arial Narrow"/>
                <w:bCs/>
                <w:sz w:val="20"/>
              </w:rPr>
              <w:t>*</w:t>
            </w:r>
            <w:r w:rsidRPr="00205F6B">
              <w:rPr>
                <w:rFonts w:ascii="Arial Narrow" w:hAnsi="Arial Narrow"/>
                <w:b/>
                <w:i/>
                <w:iCs/>
                <w:sz w:val="20"/>
              </w:rPr>
              <w:t>Pastaba.</w:t>
            </w:r>
            <w:r w:rsidRPr="00456209">
              <w:rPr>
                <w:rFonts w:ascii="Arial Narrow" w:hAnsi="Arial Narrow"/>
                <w:bCs/>
                <w:i/>
                <w:iCs/>
                <w:sz w:val="20"/>
              </w:rPr>
              <w:t xml:space="preserve"> Tiekėjas pasitelkti kitą ūkio subjektą dėl aplinkos apsaugos vadybos sistemos standarto gali tik tiek, kiek tai susiję su to ūkio subjekto prisiimtomis prievolėmis pagal pirkimo sutartį.</w:t>
            </w:r>
            <w:r>
              <w:rPr>
                <w:rFonts w:ascii="Arial Narrow" w:hAnsi="Arial Narrow"/>
                <w:bCs/>
                <w:i/>
                <w:iCs/>
                <w:sz w:val="20"/>
              </w:rPr>
              <w:t xml:space="preserve"> </w:t>
            </w:r>
          </w:p>
          <w:p w14:paraId="4EC1E547" w14:textId="77BF5934" w:rsidR="00FD372A" w:rsidRPr="008C1F77" w:rsidRDefault="00FD372A" w:rsidP="00DE0870">
            <w:pPr>
              <w:suppressAutoHyphens/>
              <w:rPr>
                <w:bCs/>
                <w:caps/>
                <w:szCs w:val="24"/>
              </w:rPr>
            </w:pPr>
          </w:p>
        </w:tc>
        <w:tc>
          <w:tcPr>
            <w:tcW w:w="4554" w:type="dxa"/>
          </w:tcPr>
          <w:p w14:paraId="48A4F196" w14:textId="77777777" w:rsidR="00D1658C" w:rsidRPr="00397E65" w:rsidRDefault="00D1658C" w:rsidP="00D1658C">
            <w:pPr>
              <w:autoSpaceDE w:val="0"/>
              <w:autoSpaceDN w:val="0"/>
              <w:adjustRightInd w:val="0"/>
              <w:rPr>
                <w:rFonts w:ascii="Arial Narrow" w:hAnsi="Arial Narrow" w:cstheme="minorHAnsi"/>
                <w:sz w:val="20"/>
              </w:rPr>
            </w:pPr>
            <w:r w:rsidRPr="00397E65">
              <w:rPr>
                <w:rFonts w:ascii="Arial Narrow" w:hAnsi="Arial Narrow" w:cstheme="minorHAnsi"/>
                <w:sz w:val="20"/>
              </w:rPr>
              <w:t xml:space="preserve">Nepriklausomos įstaigos išduoto </w:t>
            </w:r>
            <w:r w:rsidRPr="00397E65">
              <w:rPr>
                <w:rFonts w:ascii="Arial Narrow" w:hAnsi="Arial Narrow" w:cstheme="minorHAnsi"/>
                <w:sz w:val="20"/>
                <w:u w:val="single"/>
              </w:rPr>
              <w:t>galiojančio</w:t>
            </w:r>
            <w:r w:rsidRPr="00397E65">
              <w:rPr>
                <w:rFonts w:ascii="Arial Narrow" w:hAnsi="Arial Narrow" w:cstheme="minorHAnsi"/>
                <w:sz w:val="20"/>
              </w:rPr>
              <w:t xml:space="preserve"> sertifikato, patvirtinančio, kad tiekėjas laikosi reikalaujamos aplinkos apsaugos vadybos sistemos standartų, skaitmeninė kopija.</w:t>
            </w:r>
          </w:p>
          <w:p w14:paraId="7AD4EF1D" w14:textId="77777777" w:rsidR="00D1658C" w:rsidRPr="00397E65" w:rsidRDefault="00D1658C" w:rsidP="00D1658C">
            <w:pPr>
              <w:autoSpaceDE w:val="0"/>
              <w:autoSpaceDN w:val="0"/>
              <w:adjustRightInd w:val="0"/>
              <w:rPr>
                <w:rFonts w:ascii="Arial Narrow" w:hAnsi="Arial Narrow" w:cstheme="minorHAnsi"/>
                <w:color w:val="000000"/>
                <w:sz w:val="20"/>
              </w:rPr>
            </w:pPr>
            <w:r w:rsidRPr="00397E65">
              <w:rPr>
                <w:rFonts w:ascii="Arial Narrow" w:hAnsi="Arial Narrow" w:cstheme="minorHAnsi"/>
                <w:color w:val="000000"/>
                <w:sz w:val="20"/>
              </w:rPr>
              <w:t xml:space="preserve">Perkančioji organizacija pripažįsta lygiaverčius sertifikatus, išduotus kitose valstybėse narėse įsteigtų nepriklausomų įstaigų. </w:t>
            </w:r>
          </w:p>
          <w:p w14:paraId="55E633C1" w14:textId="77777777" w:rsidR="00D1658C" w:rsidRPr="00397E65" w:rsidRDefault="00D1658C" w:rsidP="00D1658C">
            <w:pPr>
              <w:autoSpaceDE w:val="0"/>
              <w:autoSpaceDN w:val="0"/>
              <w:adjustRightInd w:val="0"/>
              <w:rPr>
                <w:rFonts w:ascii="Arial Narrow" w:hAnsi="Arial Narrow" w:cstheme="minorHAnsi"/>
                <w:sz w:val="20"/>
                <w:highlight w:val="yellow"/>
              </w:rPr>
            </w:pPr>
            <w:r w:rsidRPr="00397E65">
              <w:rPr>
                <w:rFonts w:ascii="Arial Narrow" w:hAnsi="Arial Narrow" w:cstheme="minorHAnsi"/>
                <w:sz w:val="20"/>
              </w:rPr>
              <w:t>Lygiaverčiai įrodymai priimami tik jeigu tiekėjas dėl nuo jo nepriklausančių objektyvių priežasčių negali pateikti sertifikatų per nustatytą laiką.</w:t>
            </w:r>
          </w:p>
          <w:p w14:paraId="7B5C55A4" w14:textId="77777777" w:rsidR="00D1658C" w:rsidRPr="005C4ACD" w:rsidRDefault="00D1658C" w:rsidP="00D1658C">
            <w:pPr>
              <w:autoSpaceDE w:val="0"/>
              <w:autoSpaceDN w:val="0"/>
              <w:adjustRightInd w:val="0"/>
              <w:jc w:val="left"/>
              <w:rPr>
                <w:rFonts w:ascii="Arial Narrow" w:hAnsi="Arial Narrow" w:cstheme="minorHAnsi"/>
                <w:color w:val="000000"/>
                <w:sz w:val="20"/>
                <w:highlight w:val="yellow"/>
              </w:rPr>
            </w:pPr>
          </w:p>
          <w:p w14:paraId="204E6F50" w14:textId="77777777" w:rsidR="00D1658C" w:rsidRPr="00397E65" w:rsidRDefault="00D1658C" w:rsidP="00D1658C">
            <w:pPr>
              <w:autoSpaceDE w:val="0"/>
              <w:autoSpaceDN w:val="0"/>
              <w:adjustRightInd w:val="0"/>
              <w:rPr>
                <w:rFonts w:ascii="Arial Narrow" w:hAnsi="Arial Narrow" w:cstheme="minorHAnsi"/>
                <w:color w:val="000000"/>
                <w:sz w:val="20"/>
              </w:rPr>
            </w:pPr>
            <w:r w:rsidRPr="00397E65">
              <w:rPr>
                <w:rFonts w:ascii="Arial Narrow" w:hAnsi="Arial Narrow" w:cstheme="minorHAnsi"/>
                <w:color w:val="000000"/>
                <w:sz w:val="20"/>
              </w:rPr>
              <w:t xml:space="preserve">Jeigu tiekėjas pats atitinka šį reikalavimą, tačiau pasitelkia subtiekėjus </w:t>
            </w:r>
            <w:r w:rsidRPr="0012008A">
              <w:rPr>
                <w:rFonts w:ascii="Arial Narrow" w:hAnsi="Arial Narrow" w:cstheme="minorHAnsi"/>
                <w:color w:val="5B9BD5" w:themeColor="accent5"/>
                <w:sz w:val="20"/>
              </w:rPr>
              <w:t>nurodytiems darbams atlikti /  paslaugoms teikti,</w:t>
            </w:r>
            <w:r w:rsidRPr="00397E65">
              <w:rPr>
                <w:rFonts w:ascii="Arial Narrow" w:hAnsi="Arial Narrow" w:cstheme="minorHAnsi"/>
                <w:color w:val="000000"/>
                <w:sz w:val="20"/>
              </w:rPr>
              <w:t xml:space="preserve"> kuriems (-</w:t>
            </w:r>
            <w:proofErr w:type="spellStart"/>
            <w:r w:rsidRPr="00397E65">
              <w:rPr>
                <w:rFonts w:ascii="Arial Narrow" w:hAnsi="Arial Narrow" w:cstheme="minorHAnsi"/>
                <w:color w:val="000000"/>
                <w:sz w:val="20"/>
              </w:rPr>
              <w:t>ioms</w:t>
            </w:r>
            <w:proofErr w:type="spellEnd"/>
            <w:r w:rsidRPr="00397E65">
              <w:rPr>
                <w:rFonts w:ascii="Arial Narrow" w:hAnsi="Arial Narrow" w:cstheme="minorHAnsi"/>
                <w:color w:val="000000"/>
                <w:sz w:val="2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F85B838" w14:textId="31C5EB35" w:rsidR="00004BAF" w:rsidRPr="008C1F77" w:rsidRDefault="00004BAF" w:rsidP="00D1658C">
            <w:pPr>
              <w:rPr>
                <w:bCs/>
                <w:caps/>
                <w:szCs w:val="24"/>
              </w:rPr>
            </w:pPr>
          </w:p>
        </w:tc>
      </w:tr>
      <w:tr w:rsidR="008C1F77" w:rsidRPr="008C1F77" w14:paraId="42CBF251" w14:textId="77777777" w:rsidTr="00815F50">
        <w:trPr>
          <w:trHeight w:val="850"/>
        </w:trPr>
        <w:tc>
          <w:tcPr>
            <w:tcW w:w="690" w:type="dxa"/>
            <w:vAlign w:val="center"/>
          </w:tcPr>
          <w:p w14:paraId="7EAFBA1C" w14:textId="77777777" w:rsidR="00A06C67" w:rsidRDefault="00A06C67" w:rsidP="008C1F77">
            <w:pPr>
              <w:jc w:val="left"/>
              <w:rPr>
                <w:bCs/>
                <w:caps/>
                <w:szCs w:val="24"/>
              </w:rPr>
            </w:pPr>
          </w:p>
          <w:p w14:paraId="77FA69A7" w14:textId="77777777" w:rsidR="00A06C67" w:rsidRDefault="00A06C67" w:rsidP="008C1F77">
            <w:pPr>
              <w:jc w:val="left"/>
              <w:rPr>
                <w:bCs/>
                <w:caps/>
                <w:szCs w:val="24"/>
              </w:rPr>
            </w:pPr>
          </w:p>
          <w:p w14:paraId="072EF9E6" w14:textId="77777777" w:rsidR="00A06C67" w:rsidRDefault="00A06C67" w:rsidP="008C1F77">
            <w:pPr>
              <w:jc w:val="left"/>
              <w:rPr>
                <w:bCs/>
                <w:caps/>
                <w:szCs w:val="24"/>
              </w:rPr>
            </w:pPr>
          </w:p>
          <w:p w14:paraId="12CAD5C8" w14:textId="77777777" w:rsidR="00A06C67" w:rsidRDefault="00A06C67" w:rsidP="008C1F77">
            <w:pPr>
              <w:jc w:val="left"/>
              <w:rPr>
                <w:bCs/>
                <w:caps/>
                <w:szCs w:val="24"/>
              </w:rPr>
            </w:pPr>
          </w:p>
          <w:p w14:paraId="3C31F0CA" w14:textId="77777777" w:rsidR="00A06C67" w:rsidRDefault="00A06C67" w:rsidP="008C1F77">
            <w:pPr>
              <w:jc w:val="left"/>
              <w:rPr>
                <w:bCs/>
                <w:caps/>
                <w:szCs w:val="24"/>
              </w:rPr>
            </w:pPr>
          </w:p>
          <w:p w14:paraId="10D639DC" w14:textId="77777777" w:rsidR="00A06C67" w:rsidRDefault="00A06C67" w:rsidP="008C1F77">
            <w:pPr>
              <w:jc w:val="left"/>
              <w:rPr>
                <w:bCs/>
                <w:caps/>
                <w:szCs w:val="24"/>
              </w:rPr>
            </w:pPr>
          </w:p>
          <w:p w14:paraId="2793EF4B" w14:textId="77777777" w:rsidR="00A06C67" w:rsidRDefault="00A06C67" w:rsidP="008C1F77">
            <w:pPr>
              <w:jc w:val="left"/>
              <w:rPr>
                <w:bCs/>
                <w:caps/>
                <w:szCs w:val="24"/>
              </w:rPr>
            </w:pPr>
          </w:p>
          <w:p w14:paraId="1C78FD5B" w14:textId="77777777" w:rsidR="00A06C67" w:rsidRDefault="00A06C67" w:rsidP="008C1F77">
            <w:pPr>
              <w:jc w:val="left"/>
              <w:rPr>
                <w:bCs/>
                <w:caps/>
                <w:szCs w:val="24"/>
              </w:rPr>
            </w:pPr>
          </w:p>
          <w:p w14:paraId="4E916D2E" w14:textId="77777777" w:rsidR="00A06C67" w:rsidRDefault="00A06C67" w:rsidP="008C1F77">
            <w:pPr>
              <w:jc w:val="left"/>
              <w:rPr>
                <w:bCs/>
                <w:caps/>
                <w:szCs w:val="24"/>
              </w:rPr>
            </w:pPr>
          </w:p>
          <w:p w14:paraId="41F57934" w14:textId="77777777" w:rsidR="00A06C67" w:rsidRDefault="00A06C67" w:rsidP="008C1F77">
            <w:pPr>
              <w:jc w:val="left"/>
              <w:rPr>
                <w:bCs/>
                <w:caps/>
                <w:szCs w:val="24"/>
              </w:rPr>
            </w:pPr>
          </w:p>
          <w:p w14:paraId="4BEC39CC" w14:textId="77777777" w:rsidR="00A06C67" w:rsidRDefault="00A06C67" w:rsidP="008C1F77">
            <w:pPr>
              <w:jc w:val="left"/>
              <w:rPr>
                <w:bCs/>
                <w:caps/>
                <w:szCs w:val="24"/>
              </w:rPr>
            </w:pPr>
          </w:p>
          <w:p w14:paraId="75166B08" w14:textId="77777777" w:rsidR="00A06C67" w:rsidRDefault="00A06C67" w:rsidP="008C1F77">
            <w:pPr>
              <w:jc w:val="left"/>
              <w:rPr>
                <w:bCs/>
                <w:caps/>
                <w:szCs w:val="24"/>
              </w:rPr>
            </w:pPr>
          </w:p>
          <w:p w14:paraId="5A2B3C17" w14:textId="77777777" w:rsidR="00A06C67" w:rsidRDefault="00A06C67" w:rsidP="008C1F77">
            <w:pPr>
              <w:jc w:val="left"/>
              <w:rPr>
                <w:bCs/>
                <w:caps/>
                <w:szCs w:val="24"/>
              </w:rPr>
            </w:pPr>
          </w:p>
          <w:p w14:paraId="56E203B2" w14:textId="77777777" w:rsidR="00A06C67" w:rsidRDefault="00A06C67" w:rsidP="008C1F77">
            <w:pPr>
              <w:jc w:val="left"/>
              <w:rPr>
                <w:bCs/>
                <w:caps/>
                <w:szCs w:val="24"/>
              </w:rPr>
            </w:pPr>
          </w:p>
          <w:p w14:paraId="2A35CB11" w14:textId="77777777" w:rsidR="00A06C67" w:rsidRDefault="00A06C67" w:rsidP="008C1F77">
            <w:pPr>
              <w:jc w:val="left"/>
              <w:rPr>
                <w:bCs/>
                <w:caps/>
                <w:szCs w:val="24"/>
              </w:rPr>
            </w:pPr>
          </w:p>
          <w:p w14:paraId="0724704E" w14:textId="77777777" w:rsidR="00A06C67" w:rsidRDefault="00A06C67" w:rsidP="008C1F77">
            <w:pPr>
              <w:jc w:val="left"/>
              <w:rPr>
                <w:bCs/>
                <w:caps/>
                <w:szCs w:val="24"/>
              </w:rPr>
            </w:pPr>
          </w:p>
          <w:p w14:paraId="2295F4CA" w14:textId="77777777" w:rsidR="00A06C67" w:rsidRDefault="00A06C67" w:rsidP="008C1F77">
            <w:pPr>
              <w:jc w:val="left"/>
              <w:rPr>
                <w:bCs/>
                <w:caps/>
                <w:szCs w:val="24"/>
              </w:rPr>
            </w:pPr>
          </w:p>
          <w:p w14:paraId="47B904B5" w14:textId="77777777" w:rsidR="00A06C67" w:rsidRDefault="00A06C67" w:rsidP="008C1F77">
            <w:pPr>
              <w:jc w:val="left"/>
              <w:rPr>
                <w:bCs/>
                <w:caps/>
                <w:szCs w:val="24"/>
              </w:rPr>
            </w:pPr>
          </w:p>
          <w:p w14:paraId="045D43AF" w14:textId="6DDCB92E" w:rsidR="008C1F77" w:rsidRPr="008C1F77" w:rsidRDefault="008C1F77" w:rsidP="008C1F77">
            <w:pPr>
              <w:jc w:val="left"/>
              <w:rPr>
                <w:bCs/>
                <w:caps/>
                <w:szCs w:val="24"/>
              </w:rPr>
            </w:pPr>
            <w:r w:rsidRPr="008C1F77">
              <w:rPr>
                <w:bCs/>
                <w:caps/>
                <w:szCs w:val="24"/>
              </w:rPr>
              <w:t>2.</w:t>
            </w:r>
          </w:p>
        </w:tc>
        <w:tc>
          <w:tcPr>
            <w:tcW w:w="4384" w:type="dxa"/>
          </w:tcPr>
          <w:p w14:paraId="0550C71A" w14:textId="77777777" w:rsidR="00FD372A" w:rsidRPr="002F2562" w:rsidRDefault="00FD372A" w:rsidP="00FD372A">
            <w:pPr>
              <w:rPr>
                <w:rFonts w:ascii="Arial Narrow" w:hAnsi="Arial Narrow" w:cs="Arial"/>
                <w:sz w:val="20"/>
              </w:rPr>
            </w:pPr>
            <w:r w:rsidRPr="002F2562">
              <w:rPr>
                <w:rFonts w:ascii="Arial Narrow" w:hAnsi="Arial Narrow" w:cs="Arial"/>
                <w:sz w:val="20"/>
              </w:rPr>
              <w:lastRenderedPageBreak/>
              <w:t>Tiekėjas, tiekėjų grupės partneris pagal prisiimamus įsipareigojimus,</w:t>
            </w:r>
            <w:r w:rsidRPr="002F2562">
              <w:rPr>
                <w:rFonts w:ascii="Arial Narrow" w:eastAsia="SimSun" w:hAnsi="Arial Narrow" w:cs="Arial"/>
                <w:sz w:val="20"/>
                <w:lang w:eastAsia="zh-CN"/>
              </w:rPr>
              <w:t xml:space="preserve"> </w:t>
            </w:r>
            <w:r w:rsidRPr="002F2562">
              <w:rPr>
                <w:rFonts w:ascii="Arial Narrow" w:eastAsia="SimSun" w:hAnsi="Arial Narrow" w:cs="Arial"/>
                <w:b/>
                <w:bCs/>
                <w:i/>
                <w:iCs/>
                <w:sz w:val="20"/>
                <w:lang w:eastAsia="zh-CN"/>
              </w:rPr>
              <w:t>vykdydamas</w:t>
            </w:r>
            <w:r w:rsidRPr="002F2562">
              <w:rPr>
                <w:rFonts w:ascii="Arial Narrow" w:eastAsia="SimSun" w:hAnsi="Arial Narrow" w:cs="Arial"/>
                <w:i/>
                <w:iCs/>
                <w:sz w:val="20"/>
                <w:lang w:eastAsia="zh-CN"/>
              </w:rPr>
              <w:t xml:space="preserve"> </w:t>
            </w:r>
            <w:r w:rsidRPr="002F2562">
              <w:rPr>
                <w:rFonts w:ascii="Arial Narrow" w:eastAsia="SimSun" w:hAnsi="Arial Narrow" w:cs="Arial"/>
                <w:b/>
                <w:bCs/>
                <w:i/>
                <w:iCs/>
                <w:sz w:val="20"/>
                <w:lang w:eastAsia="zh-CN"/>
              </w:rPr>
              <w:t>statybos darbus</w:t>
            </w:r>
            <w:r w:rsidRPr="002F2562">
              <w:rPr>
                <w:rFonts w:ascii="Arial Narrow" w:eastAsia="SimSun" w:hAnsi="Arial Narrow" w:cs="Arial"/>
                <w:sz w:val="20"/>
                <w:lang w:eastAsia="zh-CN"/>
              </w:rPr>
              <w:t>, taiko</w:t>
            </w:r>
            <w:r w:rsidRPr="002F2562">
              <w:rPr>
                <w:rFonts w:ascii="Arial Narrow" w:hAnsi="Arial Narrow" w:cs="Arial"/>
                <w:sz w:val="20"/>
              </w:rPr>
              <w:t>:</w:t>
            </w:r>
          </w:p>
          <w:p w14:paraId="06F2DA09" w14:textId="77777777" w:rsidR="00FD372A" w:rsidRPr="002F2562" w:rsidRDefault="00FD372A" w:rsidP="00FD372A">
            <w:pPr>
              <w:rPr>
                <w:rFonts w:ascii="Arial Narrow" w:hAnsi="Arial Narrow" w:cs="Arial"/>
                <w:sz w:val="20"/>
              </w:rPr>
            </w:pPr>
            <w:r w:rsidRPr="002F2562">
              <w:rPr>
                <w:rFonts w:ascii="Arial Narrow" w:hAnsi="Arial Narrow" w:cs="Arial"/>
                <w:sz w:val="20"/>
              </w:rPr>
              <w:t xml:space="preserve">-  2009 m. lapkričio 25 d. Europos Parlamento ir Tarybos reglamentu (EB) Nr. 1221/2009 pripažįstamos Europos Sąjungos aplinkos apsaugos vadybos ir audito sistemos </w:t>
            </w:r>
            <w:r w:rsidRPr="002F2562">
              <w:rPr>
                <w:rFonts w:ascii="Arial Narrow" w:hAnsi="Arial Narrow" w:cs="Arial"/>
                <w:i/>
                <w:iCs/>
                <w:sz w:val="20"/>
              </w:rPr>
              <w:t xml:space="preserve">(angl. </w:t>
            </w:r>
            <w:proofErr w:type="spellStart"/>
            <w:r w:rsidRPr="002F2562">
              <w:rPr>
                <w:rFonts w:ascii="Arial Narrow" w:hAnsi="Arial Narrow" w:cs="Arial"/>
                <w:i/>
                <w:iCs/>
                <w:sz w:val="20"/>
              </w:rPr>
              <w:t>Eco-Managment</w:t>
            </w:r>
            <w:proofErr w:type="spellEnd"/>
            <w:r w:rsidRPr="002F2562">
              <w:rPr>
                <w:rFonts w:ascii="Arial Narrow" w:hAnsi="Arial Narrow" w:cs="Arial"/>
                <w:i/>
                <w:iCs/>
                <w:sz w:val="20"/>
              </w:rPr>
              <w:t xml:space="preserve"> </w:t>
            </w:r>
            <w:proofErr w:type="spellStart"/>
            <w:r w:rsidRPr="002F2562">
              <w:rPr>
                <w:rFonts w:ascii="Arial Narrow" w:hAnsi="Arial Narrow" w:cs="Arial"/>
                <w:i/>
                <w:iCs/>
                <w:sz w:val="20"/>
              </w:rPr>
              <w:t>and</w:t>
            </w:r>
            <w:proofErr w:type="spellEnd"/>
            <w:r w:rsidRPr="002F2562">
              <w:rPr>
                <w:rFonts w:ascii="Arial Narrow" w:hAnsi="Arial Narrow" w:cs="Arial"/>
                <w:i/>
                <w:iCs/>
                <w:sz w:val="20"/>
              </w:rPr>
              <w:t xml:space="preserve"> </w:t>
            </w:r>
            <w:proofErr w:type="spellStart"/>
            <w:r w:rsidRPr="002F2562">
              <w:rPr>
                <w:rFonts w:ascii="Arial Narrow" w:hAnsi="Arial Narrow" w:cs="Arial"/>
                <w:i/>
                <w:iCs/>
                <w:sz w:val="20"/>
              </w:rPr>
              <w:t>Audit</w:t>
            </w:r>
            <w:proofErr w:type="spellEnd"/>
            <w:r w:rsidRPr="002F2562">
              <w:rPr>
                <w:rFonts w:ascii="Arial Narrow" w:hAnsi="Arial Narrow" w:cs="Arial"/>
                <w:i/>
                <w:iCs/>
                <w:sz w:val="20"/>
              </w:rPr>
              <w:t xml:space="preserve"> </w:t>
            </w:r>
            <w:proofErr w:type="spellStart"/>
            <w:r w:rsidRPr="002F2562">
              <w:rPr>
                <w:rFonts w:ascii="Arial Narrow" w:hAnsi="Arial Narrow" w:cs="Arial"/>
                <w:i/>
                <w:iCs/>
                <w:sz w:val="20"/>
              </w:rPr>
              <w:t>Scheme</w:t>
            </w:r>
            <w:proofErr w:type="spellEnd"/>
            <w:r w:rsidRPr="002F2562">
              <w:rPr>
                <w:rFonts w:ascii="Arial Narrow" w:hAnsi="Arial Narrow" w:cs="Arial"/>
                <w:i/>
                <w:iCs/>
                <w:sz w:val="20"/>
              </w:rPr>
              <w:t>, EMAS)</w:t>
            </w:r>
            <w:r w:rsidRPr="002F2562">
              <w:rPr>
                <w:rFonts w:ascii="Arial Narrow" w:hAnsi="Arial Narrow" w:cs="Arial"/>
                <w:sz w:val="20"/>
              </w:rPr>
              <w:t xml:space="preserve">  arba pagal minėto reglamento 45 straipsnį pripažįstamos kitos aplinkos apsaugos vadybos sistemos reikalavimus, arba</w:t>
            </w:r>
          </w:p>
          <w:p w14:paraId="2DA3377B" w14:textId="77777777" w:rsidR="00FD372A" w:rsidRPr="002F2562" w:rsidRDefault="00FD372A" w:rsidP="00FD372A">
            <w:pPr>
              <w:rPr>
                <w:rFonts w:ascii="Arial Narrow" w:hAnsi="Arial Narrow" w:cs="Arial"/>
                <w:sz w:val="20"/>
              </w:rPr>
            </w:pPr>
            <w:r w:rsidRPr="002F2562">
              <w:rPr>
                <w:rFonts w:ascii="Arial Narrow" w:hAnsi="Arial Narrow" w:cs="Arial"/>
                <w:sz w:val="20"/>
              </w:rPr>
              <w:t>- standarto LST EN ISO 14001:2015 (arba lygiaverčio standarto) reikalavimus.</w:t>
            </w:r>
          </w:p>
          <w:p w14:paraId="6994239A" w14:textId="77777777" w:rsidR="00FD372A" w:rsidRPr="002F2562" w:rsidRDefault="00FD372A" w:rsidP="00FD372A">
            <w:pPr>
              <w:rPr>
                <w:rFonts w:ascii="Arial Narrow" w:hAnsi="Arial Narrow" w:cs="Arial"/>
                <w:sz w:val="20"/>
              </w:rPr>
            </w:pPr>
          </w:p>
          <w:p w14:paraId="7326B471" w14:textId="77777777" w:rsidR="00FD372A" w:rsidRPr="002F2562" w:rsidRDefault="00FD372A" w:rsidP="00FD372A">
            <w:pPr>
              <w:rPr>
                <w:rFonts w:ascii="Arial Narrow" w:hAnsi="Arial Narrow" w:cs="Arial"/>
                <w:i/>
                <w:iCs/>
                <w:sz w:val="20"/>
              </w:rPr>
            </w:pPr>
            <w:r w:rsidRPr="002F2562">
              <w:rPr>
                <w:rFonts w:ascii="Arial Narrow" w:hAnsi="Arial Narrow" w:cs="Arial"/>
                <w:i/>
                <w:iCs/>
                <w:sz w:val="20"/>
              </w:rPr>
              <w:t>Jeigu pasiūlymą teikia jungtinės veiklos sutarties pagrindu veikianti ūkio subjektų grupė, tuomet šį reikalavimą turi atitikti kiekvienas ūkio subjektų grupės narys (-</w:t>
            </w:r>
            <w:proofErr w:type="spellStart"/>
            <w:r w:rsidRPr="002F2562">
              <w:rPr>
                <w:rFonts w:ascii="Arial Narrow" w:hAnsi="Arial Narrow" w:cs="Arial"/>
                <w:i/>
                <w:iCs/>
                <w:sz w:val="20"/>
              </w:rPr>
              <w:t>iai</w:t>
            </w:r>
            <w:proofErr w:type="spellEnd"/>
            <w:r w:rsidRPr="002F2562">
              <w:rPr>
                <w:rFonts w:ascii="Arial Narrow" w:hAnsi="Arial Narrow" w:cs="Arial"/>
                <w:i/>
                <w:iCs/>
                <w:sz w:val="20"/>
              </w:rPr>
              <w:t xml:space="preserve">), pagal </w:t>
            </w:r>
            <w:r w:rsidRPr="002F2562">
              <w:rPr>
                <w:rFonts w:ascii="Arial Narrow" w:hAnsi="Arial Narrow" w:cs="Arial"/>
                <w:i/>
                <w:iCs/>
                <w:sz w:val="20"/>
              </w:rPr>
              <w:lastRenderedPageBreak/>
              <w:t>jų šiuo punktu prisiimamus įsipareigojimus pirkimo sutarčiai vykdyti.  Šio punkto reikalavimą turi atitikti visi partneriai kartu.</w:t>
            </w:r>
          </w:p>
          <w:p w14:paraId="589FE2F7" w14:textId="77777777" w:rsidR="008C1F77" w:rsidRPr="002F2562" w:rsidRDefault="008C1F77" w:rsidP="00FD372A">
            <w:pPr>
              <w:rPr>
                <w:rFonts w:ascii="Arial Narrow" w:hAnsi="Arial Narrow"/>
                <w:szCs w:val="24"/>
                <w:lang w:eastAsia="lt-LT"/>
              </w:rPr>
            </w:pPr>
          </w:p>
          <w:p w14:paraId="08D2F27A" w14:textId="77777777" w:rsidR="00E7302F" w:rsidRPr="002F2562" w:rsidRDefault="00E7302F" w:rsidP="00E7302F">
            <w:pPr>
              <w:rPr>
                <w:rFonts w:ascii="Arial Narrow" w:hAnsi="Arial Narrow" w:cs="Arial"/>
                <w:i/>
                <w:iCs/>
                <w:sz w:val="20"/>
              </w:rPr>
            </w:pPr>
            <w:r w:rsidRPr="002F2562">
              <w:rPr>
                <w:rFonts w:ascii="Arial Narrow" w:hAnsi="Arial Narrow" w:cs="Arial"/>
                <w:b/>
                <w:bCs/>
                <w:i/>
                <w:iCs/>
                <w:sz w:val="20"/>
              </w:rPr>
              <w:t>Pastaba</w:t>
            </w:r>
            <w:r w:rsidRPr="002F2562">
              <w:rPr>
                <w:rFonts w:ascii="Arial Narrow" w:hAnsi="Arial Narrow" w:cs="Arial"/>
                <w:i/>
                <w:iCs/>
                <w:sz w:val="20"/>
              </w:rPr>
              <w:t>: Jeigu Tiekėjas pats atitinka šį reikalavimą, tačiau pasitelkia Subtiekėjus nurodytiems darbams atlikti /  paslaugoms teikti, kuriems (-</w:t>
            </w:r>
            <w:proofErr w:type="spellStart"/>
            <w:r w:rsidRPr="002F2562">
              <w:rPr>
                <w:rFonts w:ascii="Arial Narrow" w:hAnsi="Arial Narrow" w:cs="Arial"/>
                <w:i/>
                <w:iCs/>
                <w:sz w:val="20"/>
              </w:rPr>
              <w:t>ioms</w:t>
            </w:r>
            <w:proofErr w:type="spellEnd"/>
            <w:r w:rsidRPr="002F2562">
              <w:rPr>
                <w:rFonts w:ascii="Arial Narrow" w:hAnsi="Arial Narrow" w:cs="Arial"/>
                <w:i/>
                <w:iCs/>
                <w:sz w:val="20"/>
              </w:rPr>
              <w:t>) yra keliamas šis reikalavimas, tokiu atveju Subtiekėjai turi laikytis reikalaujamo aplinkos apsaugos vadybos standarto reikalavimų, atsižvelgiant į jų prisiimamus įsipareigojimus pirkimo sutarčiai vykdyti.</w:t>
            </w:r>
          </w:p>
          <w:p w14:paraId="08FA4960" w14:textId="6EAABF52" w:rsidR="00E7302F" w:rsidRPr="002F2562" w:rsidRDefault="00E7302F" w:rsidP="00FD372A">
            <w:pPr>
              <w:rPr>
                <w:rFonts w:ascii="Arial Narrow" w:hAnsi="Arial Narrow"/>
                <w:szCs w:val="24"/>
                <w:lang w:eastAsia="lt-LT"/>
              </w:rPr>
            </w:pPr>
          </w:p>
        </w:tc>
        <w:tc>
          <w:tcPr>
            <w:tcW w:w="4554" w:type="dxa"/>
          </w:tcPr>
          <w:p w14:paraId="7165D24C" w14:textId="77777777" w:rsidR="00E0663E" w:rsidRPr="002F2562" w:rsidRDefault="00E0663E" w:rsidP="00E0663E">
            <w:pPr>
              <w:autoSpaceDE w:val="0"/>
              <w:autoSpaceDN w:val="0"/>
              <w:adjustRightInd w:val="0"/>
              <w:rPr>
                <w:rFonts w:ascii="Arial Narrow" w:hAnsi="Arial Narrow" w:cstheme="minorHAnsi"/>
                <w:sz w:val="20"/>
              </w:rPr>
            </w:pPr>
            <w:r w:rsidRPr="002F2562">
              <w:rPr>
                <w:rFonts w:ascii="Arial Narrow" w:hAnsi="Arial Narrow" w:cstheme="minorHAnsi"/>
                <w:sz w:val="20"/>
              </w:rPr>
              <w:lastRenderedPageBreak/>
              <w:t xml:space="preserve">Nepriklausomos įstaigos išduoto </w:t>
            </w:r>
            <w:r w:rsidRPr="002F2562">
              <w:rPr>
                <w:rFonts w:ascii="Arial Narrow" w:hAnsi="Arial Narrow" w:cstheme="minorHAnsi"/>
                <w:sz w:val="20"/>
                <w:u w:val="single"/>
              </w:rPr>
              <w:t>galiojančio</w:t>
            </w:r>
            <w:r w:rsidRPr="002F2562">
              <w:rPr>
                <w:rFonts w:ascii="Arial Narrow" w:hAnsi="Arial Narrow" w:cstheme="minorHAnsi"/>
                <w:sz w:val="20"/>
              </w:rPr>
              <w:t xml:space="preserve"> sertifikato, patvirtinančio, kad tiekėjas laikosi reikalaujamos aplinkos apsaugos vadybos sistemos standartų, skaitmeninė kopija.</w:t>
            </w:r>
          </w:p>
          <w:p w14:paraId="6A41A365" w14:textId="77777777" w:rsidR="00E0663E" w:rsidRPr="002F2562" w:rsidRDefault="00E0663E" w:rsidP="00E0663E">
            <w:pPr>
              <w:autoSpaceDE w:val="0"/>
              <w:autoSpaceDN w:val="0"/>
              <w:adjustRightInd w:val="0"/>
              <w:rPr>
                <w:rFonts w:ascii="Arial Narrow" w:hAnsi="Arial Narrow" w:cstheme="minorHAnsi"/>
                <w:sz w:val="20"/>
              </w:rPr>
            </w:pPr>
            <w:r w:rsidRPr="002F2562">
              <w:rPr>
                <w:rFonts w:ascii="Arial Narrow" w:hAnsi="Arial Narrow" w:cstheme="minorHAnsi"/>
                <w:sz w:val="20"/>
              </w:rPr>
              <w:t xml:space="preserve">Perkančioji organizacija pripažįsta lygiaverčius sertifikatus, išduotus kitose valstybėse narėse įsteigtų nepriklausomų įstaigų. </w:t>
            </w:r>
          </w:p>
          <w:p w14:paraId="73264835" w14:textId="77777777" w:rsidR="00E0663E" w:rsidRPr="002F2562" w:rsidRDefault="00E0663E" w:rsidP="00E0663E">
            <w:pPr>
              <w:autoSpaceDE w:val="0"/>
              <w:autoSpaceDN w:val="0"/>
              <w:adjustRightInd w:val="0"/>
              <w:rPr>
                <w:rFonts w:ascii="Arial Narrow" w:hAnsi="Arial Narrow" w:cstheme="minorHAnsi"/>
                <w:sz w:val="20"/>
              </w:rPr>
            </w:pPr>
            <w:r w:rsidRPr="002F2562">
              <w:rPr>
                <w:rFonts w:ascii="Arial Narrow" w:hAnsi="Arial Narrow" w:cstheme="minorHAnsi"/>
                <w:sz w:val="20"/>
              </w:rPr>
              <w:t>Lygiaverčiai įrodymai priimami tik jeigu tiekėjas dėl nuo jo nepriklausančių objektyvių priežasčių negali pateikti sertifikatų per nustatytą laiką.</w:t>
            </w:r>
          </w:p>
          <w:p w14:paraId="1EAD1663" w14:textId="77777777" w:rsidR="00E0663E" w:rsidRPr="002F2562" w:rsidRDefault="00E0663E" w:rsidP="00E0663E">
            <w:pPr>
              <w:autoSpaceDE w:val="0"/>
              <w:autoSpaceDN w:val="0"/>
              <w:adjustRightInd w:val="0"/>
              <w:rPr>
                <w:rFonts w:ascii="Arial Narrow" w:hAnsi="Arial Narrow" w:cstheme="minorHAnsi"/>
                <w:sz w:val="20"/>
              </w:rPr>
            </w:pPr>
          </w:p>
          <w:p w14:paraId="714094A0" w14:textId="77777777" w:rsidR="00E0663E" w:rsidRPr="002F2562" w:rsidRDefault="00E0663E" w:rsidP="00E0663E">
            <w:pPr>
              <w:autoSpaceDE w:val="0"/>
              <w:autoSpaceDN w:val="0"/>
              <w:adjustRightInd w:val="0"/>
              <w:rPr>
                <w:rFonts w:ascii="Arial Narrow" w:hAnsi="Arial Narrow" w:cstheme="minorHAnsi"/>
                <w:color w:val="000000"/>
                <w:sz w:val="20"/>
              </w:rPr>
            </w:pPr>
            <w:r w:rsidRPr="002F2562">
              <w:rPr>
                <w:rFonts w:ascii="Arial Narrow" w:hAnsi="Arial Narrow" w:cstheme="minorHAnsi"/>
                <w:sz w:val="20"/>
              </w:rPr>
              <w:t>Pe</w:t>
            </w:r>
            <w:r w:rsidRPr="002F2562">
              <w:rPr>
                <w:rFonts w:ascii="Arial Narrow" w:hAnsi="Arial Narrow" w:cstheme="minorHAnsi"/>
                <w:color w:val="000000"/>
                <w:sz w:val="20"/>
              </w:rPr>
              <w:t xml:space="preserve">rkančioji organizacija priima ir kitus tiekėjo lygiaverčių aplinkos apsaugos vadybos užtikrinimo priemonių įrodymus, kurie patvirtintų, kad jo siūlomos aplinkos apsaugos vadybos </w:t>
            </w:r>
            <w:r w:rsidRPr="002F2562">
              <w:rPr>
                <w:rFonts w:ascii="Arial Narrow" w:hAnsi="Arial Narrow" w:cstheme="minorHAnsi"/>
                <w:color w:val="000000"/>
                <w:sz w:val="20"/>
              </w:rPr>
              <w:lastRenderedPageBreak/>
              <w:t>užtikrinimo priemonės atitinka reikalaujamus aplinkos apsaugos vadybos sistemos standartus.</w:t>
            </w:r>
          </w:p>
          <w:p w14:paraId="5592B4F6" w14:textId="77777777" w:rsidR="00E0663E" w:rsidRPr="002F2562" w:rsidRDefault="00E0663E" w:rsidP="00E0663E">
            <w:pPr>
              <w:autoSpaceDE w:val="0"/>
              <w:autoSpaceDN w:val="0"/>
              <w:adjustRightInd w:val="0"/>
              <w:rPr>
                <w:rFonts w:ascii="Arial Narrow" w:hAnsi="Arial Narrow" w:cstheme="minorHAnsi"/>
                <w:color w:val="000000"/>
                <w:sz w:val="20"/>
              </w:rPr>
            </w:pPr>
          </w:p>
          <w:p w14:paraId="5F734C58" w14:textId="78351E80" w:rsidR="00515EB0" w:rsidRPr="002F2562" w:rsidRDefault="00E0663E" w:rsidP="00E0663E">
            <w:pPr>
              <w:rPr>
                <w:rFonts w:ascii="Arial Narrow" w:hAnsi="Arial Narrow"/>
                <w:sz w:val="20"/>
              </w:rPr>
            </w:pPr>
            <w:r w:rsidRPr="002F2562">
              <w:rPr>
                <w:rFonts w:ascii="Arial Narrow" w:hAnsi="Arial Narrow" w:cstheme="minorHAnsi"/>
                <w:color w:val="000000"/>
                <w:sz w:val="20"/>
              </w:rPr>
              <w:t xml:space="preserve">Jeigu tiekėjas pats atitinka šį reikalavimą, tačiau pasitelkia subtiekėjus </w:t>
            </w:r>
            <w:r w:rsidRPr="002F2562">
              <w:rPr>
                <w:rFonts w:ascii="Arial Narrow" w:hAnsi="Arial Narrow" w:cstheme="minorHAnsi"/>
                <w:color w:val="5B9BD5" w:themeColor="accent5"/>
                <w:sz w:val="20"/>
              </w:rPr>
              <w:t>nurodytiems darbams atlikti /  paslaugoms teikti</w:t>
            </w:r>
            <w:r w:rsidRPr="002F2562">
              <w:rPr>
                <w:rFonts w:ascii="Arial Narrow" w:hAnsi="Arial Narrow" w:cstheme="minorHAnsi"/>
                <w:color w:val="000000"/>
                <w:sz w:val="20"/>
              </w:rPr>
              <w:t>, kuriems (-</w:t>
            </w:r>
            <w:proofErr w:type="spellStart"/>
            <w:r w:rsidRPr="002F2562">
              <w:rPr>
                <w:rFonts w:ascii="Arial Narrow" w:hAnsi="Arial Narrow" w:cstheme="minorHAnsi"/>
                <w:color w:val="000000"/>
                <w:sz w:val="20"/>
              </w:rPr>
              <w:t>ioms</w:t>
            </w:r>
            <w:proofErr w:type="spellEnd"/>
            <w:r w:rsidRPr="002F2562">
              <w:rPr>
                <w:rFonts w:ascii="Arial Narrow" w:hAnsi="Arial Narrow" w:cstheme="minorHAnsi"/>
                <w:color w:val="000000"/>
                <w:sz w:val="20"/>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45009F81" w14:textId="552D7CC1" w:rsidR="00C00482" w:rsidRPr="002F2562" w:rsidRDefault="00095190" w:rsidP="00095190">
            <w:pPr>
              <w:rPr>
                <w:rFonts w:ascii="Arial Narrow" w:hAnsi="Arial Narrow"/>
                <w:szCs w:val="24"/>
                <w:lang w:eastAsia="lt-LT"/>
              </w:rPr>
            </w:pPr>
            <w:r w:rsidRPr="002F2562">
              <w:rPr>
                <w:rFonts w:ascii="Arial Narrow" w:hAnsi="Arial Narrow"/>
                <w:szCs w:val="24"/>
                <w:lang w:eastAsia="lt-LT"/>
              </w:rPr>
              <w:t>.</w:t>
            </w:r>
          </w:p>
          <w:p w14:paraId="43F3E1F8" w14:textId="77777777" w:rsidR="00C00482" w:rsidRPr="002F2562" w:rsidRDefault="00C00482" w:rsidP="00C00482">
            <w:pPr>
              <w:rPr>
                <w:rFonts w:ascii="Arial Narrow" w:hAnsi="Arial Narrow"/>
                <w:szCs w:val="24"/>
                <w:lang w:eastAsia="lt-LT"/>
              </w:rPr>
            </w:pPr>
            <w:r w:rsidRPr="002F2562">
              <w:rPr>
                <w:rFonts w:ascii="Arial Narrow" w:hAnsi="Arial Narrow"/>
                <w:szCs w:val="24"/>
                <w:lang w:eastAsia="lt-LT"/>
              </w:rPr>
              <w:t> </w:t>
            </w:r>
          </w:p>
          <w:p w14:paraId="04DD8F37" w14:textId="446AB38B" w:rsidR="008C1F77" w:rsidRPr="002F2562" w:rsidRDefault="00C00482" w:rsidP="00095190">
            <w:pPr>
              <w:rPr>
                <w:rFonts w:ascii="Arial Narrow" w:hAnsi="Arial Narrow"/>
                <w:szCs w:val="24"/>
                <w:lang w:eastAsia="lt-LT"/>
              </w:rPr>
            </w:pPr>
            <w:r w:rsidRPr="002F2562">
              <w:rPr>
                <w:rFonts w:ascii="Arial Narrow" w:hAnsi="Arial Narrow"/>
                <w:szCs w:val="24"/>
                <w:lang w:eastAsia="lt-LT"/>
              </w:rPr>
              <w:t> </w:t>
            </w:r>
          </w:p>
        </w:tc>
      </w:tr>
    </w:tbl>
    <w:p w14:paraId="2A506909" w14:textId="77777777" w:rsidR="00D428D4" w:rsidRPr="008C1F77" w:rsidRDefault="00D428D4" w:rsidP="004D4508">
      <w:pPr>
        <w:jc w:val="left"/>
        <w:rPr>
          <w:szCs w:val="24"/>
        </w:rPr>
      </w:pPr>
    </w:p>
    <w:sectPr w:rsidR="00D428D4" w:rsidRPr="008C1F77" w:rsidSect="00196A39">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42B3" w14:textId="77777777" w:rsidR="00C50420" w:rsidRDefault="00C50420" w:rsidP="00EC4D0B">
      <w:r>
        <w:separator/>
      </w:r>
    </w:p>
  </w:endnote>
  <w:endnote w:type="continuationSeparator" w:id="0">
    <w:p w14:paraId="2A942316" w14:textId="77777777" w:rsidR="00C50420" w:rsidRDefault="00C5042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19116" w14:textId="77777777" w:rsidR="00C50420" w:rsidRDefault="00C50420" w:rsidP="00EC4D0B">
      <w:r>
        <w:separator/>
      </w:r>
    </w:p>
  </w:footnote>
  <w:footnote w:type="continuationSeparator" w:id="0">
    <w:p w14:paraId="16511F05" w14:textId="77777777" w:rsidR="00C50420" w:rsidRDefault="00C5042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766"/>
      <w:gridCol w:w="6868"/>
    </w:tblGrid>
    <w:tr w:rsidR="002F2562" w14:paraId="6C6DAD52" w14:textId="77777777" w:rsidTr="002F2562">
      <w:trPr>
        <w:trHeight w:val="229"/>
      </w:trPr>
      <w:tc>
        <w:tcPr>
          <w:tcW w:w="2766" w:type="dxa"/>
          <w:vMerge w:val="restart"/>
          <w:vAlign w:val="center"/>
        </w:tcPr>
        <w:p w14:paraId="12CEC5CA" w14:textId="256DF68A" w:rsidR="002F2562" w:rsidRDefault="002F2562" w:rsidP="005F5463">
          <w:pPr>
            <w:pStyle w:val="Header"/>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868" w:type="dxa"/>
          <w:vMerge w:val="restart"/>
          <w:vAlign w:val="center"/>
        </w:tcPr>
        <w:p w14:paraId="21868285" w14:textId="7C7E3188" w:rsidR="002F2562" w:rsidRPr="00EE4D34" w:rsidRDefault="002F2562" w:rsidP="005F5463">
          <w:pPr>
            <w:pStyle w:val="Header"/>
            <w:jc w:val="center"/>
            <w:rPr>
              <w:b/>
              <w:bCs/>
            </w:rPr>
          </w:pPr>
          <w:r w:rsidRPr="00AC66D1">
            <w:rPr>
              <w:b/>
              <w:sz w:val="24"/>
              <w:szCs w:val="24"/>
            </w:rPr>
            <w:t>KVALIFIKACINŲ REIKALAVIMŲ FORMA</w:t>
          </w:r>
        </w:p>
      </w:tc>
    </w:tr>
    <w:tr w:rsidR="002F2562" w14:paraId="6FE0835F" w14:textId="77777777" w:rsidTr="002F2562">
      <w:trPr>
        <w:trHeight w:val="229"/>
      </w:trPr>
      <w:tc>
        <w:tcPr>
          <w:tcW w:w="2766" w:type="dxa"/>
          <w:vMerge/>
        </w:tcPr>
        <w:p w14:paraId="469F1907" w14:textId="77777777" w:rsidR="002F2562" w:rsidRDefault="002F2562" w:rsidP="005F5463">
          <w:pPr>
            <w:pStyle w:val="Header"/>
          </w:pPr>
        </w:p>
      </w:tc>
      <w:tc>
        <w:tcPr>
          <w:tcW w:w="6868" w:type="dxa"/>
          <w:vMerge/>
        </w:tcPr>
        <w:p w14:paraId="608FED4B" w14:textId="77777777" w:rsidR="002F2562" w:rsidRDefault="002F2562" w:rsidP="005F5463">
          <w:pPr>
            <w:pStyle w:val="Header"/>
          </w:pPr>
        </w:p>
      </w:tc>
    </w:tr>
    <w:tr w:rsidR="002F2562" w14:paraId="64CF17C7" w14:textId="77777777" w:rsidTr="002F2562">
      <w:trPr>
        <w:trHeight w:val="229"/>
      </w:trPr>
      <w:tc>
        <w:tcPr>
          <w:tcW w:w="2766" w:type="dxa"/>
          <w:vMerge/>
        </w:tcPr>
        <w:p w14:paraId="131CCE66" w14:textId="77777777" w:rsidR="002F2562" w:rsidRDefault="002F2562" w:rsidP="005F5463">
          <w:pPr>
            <w:pStyle w:val="Header"/>
          </w:pPr>
        </w:p>
      </w:tc>
      <w:tc>
        <w:tcPr>
          <w:tcW w:w="6868" w:type="dxa"/>
          <w:vMerge/>
        </w:tcPr>
        <w:p w14:paraId="5326CE55" w14:textId="77777777" w:rsidR="002F2562" w:rsidRDefault="002F2562" w:rsidP="005F5463">
          <w:pPr>
            <w:pStyle w:val="Header"/>
          </w:pP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570C30"/>
    <w:multiLevelType w:val="multilevel"/>
    <w:tmpl w:val="A446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275725"/>
    <w:multiLevelType w:val="multilevel"/>
    <w:tmpl w:val="EC48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C5B5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905C36"/>
    <w:multiLevelType w:val="multilevel"/>
    <w:tmpl w:val="9B9E7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A32742"/>
    <w:multiLevelType w:val="multilevel"/>
    <w:tmpl w:val="A96A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5146EF"/>
    <w:multiLevelType w:val="multilevel"/>
    <w:tmpl w:val="11A0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3"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1837687">
    <w:abstractNumId w:val="17"/>
  </w:num>
  <w:num w:numId="2" w16cid:durableId="1812211604">
    <w:abstractNumId w:val="11"/>
  </w:num>
  <w:num w:numId="3" w16cid:durableId="2103911052">
    <w:abstractNumId w:val="14"/>
  </w:num>
  <w:num w:numId="4" w16cid:durableId="1706446219">
    <w:abstractNumId w:val="16"/>
  </w:num>
  <w:num w:numId="5" w16cid:durableId="2051867">
    <w:abstractNumId w:val="2"/>
  </w:num>
  <w:num w:numId="6" w16cid:durableId="1343585634">
    <w:abstractNumId w:val="18"/>
  </w:num>
  <w:num w:numId="7" w16cid:durableId="571084098">
    <w:abstractNumId w:val="5"/>
  </w:num>
  <w:num w:numId="8" w16cid:durableId="243269805">
    <w:abstractNumId w:val="10"/>
  </w:num>
  <w:num w:numId="9" w16cid:durableId="1949771409">
    <w:abstractNumId w:val="7"/>
  </w:num>
  <w:num w:numId="10" w16cid:durableId="1935700246">
    <w:abstractNumId w:val="0"/>
  </w:num>
  <w:num w:numId="11" w16cid:durableId="748888615">
    <w:abstractNumId w:val="13"/>
  </w:num>
  <w:num w:numId="12" w16cid:durableId="1812208848">
    <w:abstractNumId w:val="12"/>
  </w:num>
  <w:num w:numId="13" w16cid:durableId="1381898846">
    <w:abstractNumId w:val="15"/>
  </w:num>
  <w:num w:numId="14" w16cid:durableId="1183856268">
    <w:abstractNumId w:val="3"/>
  </w:num>
  <w:num w:numId="15" w16cid:durableId="527060542">
    <w:abstractNumId w:val="8"/>
  </w:num>
  <w:num w:numId="16" w16cid:durableId="2131901281">
    <w:abstractNumId w:val="1"/>
  </w:num>
  <w:num w:numId="17" w16cid:durableId="73086626">
    <w:abstractNumId w:val="9"/>
  </w:num>
  <w:num w:numId="18" w16cid:durableId="631863298">
    <w:abstractNumId w:val="6"/>
  </w:num>
  <w:num w:numId="19" w16cid:durableId="12548265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68CD"/>
    <w:rsid w:val="00027751"/>
    <w:rsid w:val="0003313F"/>
    <w:rsid w:val="00034AD1"/>
    <w:rsid w:val="0004380B"/>
    <w:rsid w:val="00053D36"/>
    <w:rsid w:val="0006579D"/>
    <w:rsid w:val="00074AE3"/>
    <w:rsid w:val="0008011D"/>
    <w:rsid w:val="00082FF5"/>
    <w:rsid w:val="00083194"/>
    <w:rsid w:val="00085B18"/>
    <w:rsid w:val="00086E13"/>
    <w:rsid w:val="000948A1"/>
    <w:rsid w:val="00095190"/>
    <w:rsid w:val="000957F1"/>
    <w:rsid w:val="000A5B4D"/>
    <w:rsid w:val="000A7249"/>
    <w:rsid w:val="000A7301"/>
    <w:rsid w:val="000B5263"/>
    <w:rsid w:val="000C24B2"/>
    <w:rsid w:val="000C4CE3"/>
    <w:rsid w:val="000D5588"/>
    <w:rsid w:val="000D5D8D"/>
    <w:rsid w:val="000E5B1C"/>
    <w:rsid w:val="000F1DB6"/>
    <w:rsid w:val="000F4907"/>
    <w:rsid w:val="000F5711"/>
    <w:rsid w:val="00105204"/>
    <w:rsid w:val="00110CCB"/>
    <w:rsid w:val="0012301A"/>
    <w:rsid w:val="001317A1"/>
    <w:rsid w:val="00132400"/>
    <w:rsid w:val="0013656E"/>
    <w:rsid w:val="001376E6"/>
    <w:rsid w:val="0014684C"/>
    <w:rsid w:val="0015165C"/>
    <w:rsid w:val="00153E68"/>
    <w:rsid w:val="00156572"/>
    <w:rsid w:val="0016409E"/>
    <w:rsid w:val="0016744B"/>
    <w:rsid w:val="001725FF"/>
    <w:rsid w:val="00193C31"/>
    <w:rsid w:val="001940D3"/>
    <w:rsid w:val="00194D5E"/>
    <w:rsid w:val="00196A39"/>
    <w:rsid w:val="001A3260"/>
    <w:rsid w:val="001A5499"/>
    <w:rsid w:val="001A7BF0"/>
    <w:rsid w:val="001B18E5"/>
    <w:rsid w:val="001B2B60"/>
    <w:rsid w:val="001B4624"/>
    <w:rsid w:val="001C3CD7"/>
    <w:rsid w:val="001D7D4A"/>
    <w:rsid w:val="001E05FB"/>
    <w:rsid w:val="001E2B8D"/>
    <w:rsid w:val="001E36F3"/>
    <w:rsid w:val="001E7B24"/>
    <w:rsid w:val="00200A98"/>
    <w:rsid w:val="00202C04"/>
    <w:rsid w:val="00204DB7"/>
    <w:rsid w:val="00205822"/>
    <w:rsid w:val="00227A77"/>
    <w:rsid w:val="00232369"/>
    <w:rsid w:val="002369C6"/>
    <w:rsid w:val="0025076B"/>
    <w:rsid w:val="002564AB"/>
    <w:rsid w:val="002566B7"/>
    <w:rsid w:val="0026400F"/>
    <w:rsid w:val="00265EC4"/>
    <w:rsid w:val="00271335"/>
    <w:rsid w:val="002722F2"/>
    <w:rsid w:val="00273AB4"/>
    <w:rsid w:val="00275145"/>
    <w:rsid w:val="002836FE"/>
    <w:rsid w:val="00284356"/>
    <w:rsid w:val="00291AAC"/>
    <w:rsid w:val="00293A51"/>
    <w:rsid w:val="002A0C50"/>
    <w:rsid w:val="002A60BD"/>
    <w:rsid w:val="002A676B"/>
    <w:rsid w:val="002C1672"/>
    <w:rsid w:val="002C606E"/>
    <w:rsid w:val="002C72B9"/>
    <w:rsid w:val="002D2E11"/>
    <w:rsid w:val="002D3427"/>
    <w:rsid w:val="002D4C57"/>
    <w:rsid w:val="002E08A6"/>
    <w:rsid w:val="002E0940"/>
    <w:rsid w:val="002F04F9"/>
    <w:rsid w:val="002F2562"/>
    <w:rsid w:val="002F4D7E"/>
    <w:rsid w:val="002F65FC"/>
    <w:rsid w:val="00311E03"/>
    <w:rsid w:val="00312671"/>
    <w:rsid w:val="00315165"/>
    <w:rsid w:val="0032145C"/>
    <w:rsid w:val="00327BC6"/>
    <w:rsid w:val="003343AE"/>
    <w:rsid w:val="0033443A"/>
    <w:rsid w:val="003431BD"/>
    <w:rsid w:val="00346096"/>
    <w:rsid w:val="0034652B"/>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E56AA"/>
    <w:rsid w:val="003F03DC"/>
    <w:rsid w:val="003F3FBD"/>
    <w:rsid w:val="003F5DA8"/>
    <w:rsid w:val="003F61A6"/>
    <w:rsid w:val="003F7F4F"/>
    <w:rsid w:val="0041442A"/>
    <w:rsid w:val="00414875"/>
    <w:rsid w:val="004213A7"/>
    <w:rsid w:val="004251CB"/>
    <w:rsid w:val="004366DB"/>
    <w:rsid w:val="00436ABF"/>
    <w:rsid w:val="0044103C"/>
    <w:rsid w:val="00447707"/>
    <w:rsid w:val="00453D20"/>
    <w:rsid w:val="00461830"/>
    <w:rsid w:val="004634A8"/>
    <w:rsid w:val="0046686C"/>
    <w:rsid w:val="00472FA1"/>
    <w:rsid w:val="004742EC"/>
    <w:rsid w:val="00480C7E"/>
    <w:rsid w:val="004877C3"/>
    <w:rsid w:val="00493146"/>
    <w:rsid w:val="004A262F"/>
    <w:rsid w:val="004B6E9C"/>
    <w:rsid w:val="004C06A1"/>
    <w:rsid w:val="004D4508"/>
    <w:rsid w:val="004D6FF2"/>
    <w:rsid w:val="004E2CB6"/>
    <w:rsid w:val="004E424B"/>
    <w:rsid w:val="004E4B47"/>
    <w:rsid w:val="004E62D7"/>
    <w:rsid w:val="004F5FA7"/>
    <w:rsid w:val="0050650D"/>
    <w:rsid w:val="00514334"/>
    <w:rsid w:val="00515AAC"/>
    <w:rsid w:val="00515EB0"/>
    <w:rsid w:val="00516061"/>
    <w:rsid w:val="005222B7"/>
    <w:rsid w:val="00522A41"/>
    <w:rsid w:val="00522BB7"/>
    <w:rsid w:val="00533F71"/>
    <w:rsid w:val="00534EF1"/>
    <w:rsid w:val="0053600D"/>
    <w:rsid w:val="0053779C"/>
    <w:rsid w:val="0054552B"/>
    <w:rsid w:val="00551132"/>
    <w:rsid w:val="005649D3"/>
    <w:rsid w:val="0056744B"/>
    <w:rsid w:val="00570CC3"/>
    <w:rsid w:val="0057565E"/>
    <w:rsid w:val="00584B80"/>
    <w:rsid w:val="005855B9"/>
    <w:rsid w:val="005952C5"/>
    <w:rsid w:val="005A0140"/>
    <w:rsid w:val="005A0F32"/>
    <w:rsid w:val="005A23E4"/>
    <w:rsid w:val="005A7973"/>
    <w:rsid w:val="005B3B84"/>
    <w:rsid w:val="005C6C58"/>
    <w:rsid w:val="005D4E25"/>
    <w:rsid w:val="005D631A"/>
    <w:rsid w:val="005D6F1F"/>
    <w:rsid w:val="005E5041"/>
    <w:rsid w:val="005E59A1"/>
    <w:rsid w:val="005F194E"/>
    <w:rsid w:val="005F5463"/>
    <w:rsid w:val="005F5795"/>
    <w:rsid w:val="005F6FF3"/>
    <w:rsid w:val="006040C3"/>
    <w:rsid w:val="006066C9"/>
    <w:rsid w:val="00615887"/>
    <w:rsid w:val="0061791A"/>
    <w:rsid w:val="006264C3"/>
    <w:rsid w:val="006278CD"/>
    <w:rsid w:val="006345AF"/>
    <w:rsid w:val="00635657"/>
    <w:rsid w:val="00640615"/>
    <w:rsid w:val="00641F35"/>
    <w:rsid w:val="00643854"/>
    <w:rsid w:val="00651873"/>
    <w:rsid w:val="00651E64"/>
    <w:rsid w:val="00655ED8"/>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E1A66"/>
    <w:rsid w:val="006F3B16"/>
    <w:rsid w:val="00716421"/>
    <w:rsid w:val="0072566E"/>
    <w:rsid w:val="00726151"/>
    <w:rsid w:val="00756EB2"/>
    <w:rsid w:val="00764122"/>
    <w:rsid w:val="00765DA1"/>
    <w:rsid w:val="00766F6B"/>
    <w:rsid w:val="00770625"/>
    <w:rsid w:val="00790DCB"/>
    <w:rsid w:val="0079418E"/>
    <w:rsid w:val="007A0188"/>
    <w:rsid w:val="007A217F"/>
    <w:rsid w:val="007A42CF"/>
    <w:rsid w:val="007A5584"/>
    <w:rsid w:val="007B5EB3"/>
    <w:rsid w:val="007B66F6"/>
    <w:rsid w:val="007C0027"/>
    <w:rsid w:val="007C0995"/>
    <w:rsid w:val="007C24AA"/>
    <w:rsid w:val="007C635E"/>
    <w:rsid w:val="007D0B89"/>
    <w:rsid w:val="007D1098"/>
    <w:rsid w:val="007E2C18"/>
    <w:rsid w:val="007E583C"/>
    <w:rsid w:val="007F6185"/>
    <w:rsid w:val="008002F6"/>
    <w:rsid w:val="0080206E"/>
    <w:rsid w:val="008035E8"/>
    <w:rsid w:val="00806038"/>
    <w:rsid w:val="00807326"/>
    <w:rsid w:val="00814AD6"/>
    <w:rsid w:val="00815F50"/>
    <w:rsid w:val="00825735"/>
    <w:rsid w:val="00835728"/>
    <w:rsid w:val="00835BA1"/>
    <w:rsid w:val="00835EE5"/>
    <w:rsid w:val="0084382C"/>
    <w:rsid w:val="008504B4"/>
    <w:rsid w:val="00856801"/>
    <w:rsid w:val="00865CB0"/>
    <w:rsid w:val="00867969"/>
    <w:rsid w:val="0087086E"/>
    <w:rsid w:val="0087202B"/>
    <w:rsid w:val="00876CE1"/>
    <w:rsid w:val="00893D82"/>
    <w:rsid w:val="0089789C"/>
    <w:rsid w:val="008A1EC5"/>
    <w:rsid w:val="008A30EA"/>
    <w:rsid w:val="008A3157"/>
    <w:rsid w:val="008C1F77"/>
    <w:rsid w:val="008C3DF6"/>
    <w:rsid w:val="008C653D"/>
    <w:rsid w:val="008E397B"/>
    <w:rsid w:val="008E4684"/>
    <w:rsid w:val="008E75A3"/>
    <w:rsid w:val="008F5908"/>
    <w:rsid w:val="00904A80"/>
    <w:rsid w:val="0090587F"/>
    <w:rsid w:val="009363A9"/>
    <w:rsid w:val="009414BC"/>
    <w:rsid w:val="00944943"/>
    <w:rsid w:val="00946A9F"/>
    <w:rsid w:val="00953B0D"/>
    <w:rsid w:val="009575EA"/>
    <w:rsid w:val="009824C0"/>
    <w:rsid w:val="00983AB1"/>
    <w:rsid w:val="0098755D"/>
    <w:rsid w:val="00990CA6"/>
    <w:rsid w:val="0099292F"/>
    <w:rsid w:val="009A4489"/>
    <w:rsid w:val="009A53B3"/>
    <w:rsid w:val="009B5C4E"/>
    <w:rsid w:val="009B698D"/>
    <w:rsid w:val="009B78E7"/>
    <w:rsid w:val="009C1459"/>
    <w:rsid w:val="009C27B5"/>
    <w:rsid w:val="009C4EC8"/>
    <w:rsid w:val="009C7E24"/>
    <w:rsid w:val="009D0128"/>
    <w:rsid w:val="009D0F8F"/>
    <w:rsid w:val="009D289A"/>
    <w:rsid w:val="009E14DD"/>
    <w:rsid w:val="009E2A62"/>
    <w:rsid w:val="009F49C3"/>
    <w:rsid w:val="00A03585"/>
    <w:rsid w:val="00A0361A"/>
    <w:rsid w:val="00A06C67"/>
    <w:rsid w:val="00A1004A"/>
    <w:rsid w:val="00A149A5"/>
    <w:rsid w:val="00A21236"/>
    <w:rsid w:val="00A21F4C"/>
    <w:rsid w:val="00A40BEA"/>
    <w:rsid w:val="00A455CA"/>
    <w:rsid w:val="00A6087C"/>
    <w:rsid w:val="00A61256"/>
    <w:rsid w:val="00A67084"/>
    <w:rsid w:val="00A725FC"/>
    <w:rsid w:val="00A7507A"/>
    <w:rsid w:val="00A81A00"/>
    <w:rsid w:val="00A84B07"/>
    <w:rsid w:val="00A87DCE"/>
    <w:rsid w:val="00A93D3D"/>
    <w:rsid w:val="00A97EA5"/>
    <w:rsid w:val="00AA0681"/>
    <w:rsid w:val="00AA13A8"/>
    <w:rsid w:val="00AA2CD9"/>
    <w:rsid w:val="00AA4911"/>
    <w:rsid w:val="00AA5011"/>
    <w:rsid w:val="00AB3028"/>
    <w:rsid w:val="00AC1F6E"/>
    <w:rsid w:val="00AC4DE9"/>
    <w:rsid w:val="00AC66D1"/>
    <w:rsid w:val="00AC6B8E"/>
    <w:rsid w:val="00AC7983"/>
    <w:rsid w:val="00AD3466"/>
    <w:rsid w:val="00AD3C75"/>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27D4B"/>
    <w:rsid w:val="00B42C55"/>
    <w:rsid w:val="00B42FF8"/>
    <w:rsid w:val="00B4322F"/>
    <w:rsid w:val="00B47896"/>
    <w:rsid w:val="00B47E45"/>
    <w:rsid w:val="00B56571"/>
    <w:rsid w:val="00B62ED9"/>
    <w:rsid w:val="00B64A39"/>
    <w:rsid w:val="00B703B9"/>
    <w:rsid w:val="00B82DBA"/>
    <w:rsid w:val="00B841A7"/>
    <w:rsid w:val="00B8713B"/>
    <w:rsid w:val="00B93799"/>
    <w:rsid w:val="00BB088C"/>
    <w:rsid w:val="00BB1A18"/>
    <w:rsid w:val="00BB208D"/>
    <w:rsid w:val="00BC32F7"/>
    <w:rsid w:val="00BD5AD4"/>
    <w:rsid w:val="00BD6417"/>
    <w:rsid w:val="00BE01C7"/>
    <w:rsid w:val="00C00482"/>
    <w:rsid w:val="00C021D5"/>
    <w:rsid w:val="00C02327"/>
    <w:rsid w:val="00C129DE"/>
    <w:rsid w:val="00C139F4"/>
    <w:rsid w:val="00C22A3B"/>
    <w:rsid w:val="00C234E3"/>
    <w:rsid w:val="00C24CF1"/>
    <w:rsid w:val="00C25083"/>
    <w:rsid w:val="00C2518B"/>
    <w:rsid w:val="00C26167"/>
    <w:rsid w:val="00C2718C"/>
    <w:rsid w:val="00C2798F"/>
    <w:rsid w:val="00C3163C"/>
    <w:rsid w:val="00C3385A"/>
    <w:rsid w:val="00C34980"/>
    <w:rsid w:val="00C34FE5"/>
    <w:rsid w:val="00C40923"/>
    <w:rsid w:val="00C462C4"/>
    <w:rsid w:val="00C50420"/>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A6505"/>
    <w:rsid w:val="00CB3A26"/>
    <w:rsid w:val="00CC36A1"/>
    <w:rsid w:val="00CD691C"/>
    <w:rsid w:val="00D033A8"/>
    <w:rsid w:val="00D05BF5"/>
    <w:rsid w:val="00D1658C"/>
    <w:rsid w:val="00D20263"/>
    <w:rsid w:val="00D2274A"/>
    <w:rsid w:val="00D263D1"/>
    <w:rsid w:val="00D34FA8"/>
    <w:rsid w:val="00D354EC"/>
    <w:rsid w:val="00D37C55"/>
    <w:rsid w:val="00D4051F"/>
    <w:rsid w:val="00D428D4"/>
    <w:rsid w:val="00D50DA7"/>
    <w:rsid w:val="00D5555B"/>
    <w:rsid w:val="00D64765"/>
    <w:rsid w:val="00D64ACB"/>
    <w:rsid w:val="00D65AD3"/>
    <w:rsid w:val="00D71CE0"/>
    <w:rsid w:val="00D722D3"/>
    <w:rsid w:val="00D73C5B"/>
    <w:rsid w:val="00D81537"/>
    <w:rsid w:val="00D82E6C"/>
    <w:rsid w:val="00DB4FE8"/>
    <w:rsid w:val="00DC2BDE"/>
    <w:rsid w:val="00DC336E"/>
    <w:rsid w:val="00DC6F2D"/>
    <w:rsid w:val="00DD2F72"/>
    <w:rsid w:val="00DD550A"/>
    <w:rsid w:val="00DE0870"/>
    <w:rsid w:val="00DE208B"/>
    <w:rsid w:val="00DF1D10"/>
    <w:rsid w:val="00DF5096"/>
    <w:rsid w:val="00E0663E"/>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02F"/>
    <w:rsid w:val="00E73BE4"/>
    <w:rsid w:val="00E757F1"/>
    <w:rsid w:val="00E8126E"/>
    <w:rsid w:val="00E931F4"/>
    <w:rsid w:val="00E93728"/>
    <w:rsid w:val="00E946CB"/>
    <w:rsid w:val="00EA4B3E"/>
    <w:rsid w:val="00EC4D0B"/>
    <w:rsid w:val="00EC4E2D"/>
    <w:rsid w:val="00EC5EAE"/>
    <w:rsid w:val="00ED16CB"/>
    <w:rsid w:val="00ED1F17"/>
    <w:rsid w:val="00EE4D34"/>
    <w:rsid w:val="00EF0BC8"/>
    <w:rsid w:val="00EF1A7B"/>
    <w:rsid w:val="00EF632B"/>
    <w:rsid w:val="00EF7DB0"/>
    <w:rsid w:val="00F042EF"/>
    <w:rsid w:val="00F04F33"/>
    <w:rsid w:val="00F06766"/>
    <w:rsid w:val="00F10BDD"/>
    <w:rsid w:val="00F10DF0"/>
    <w:rsid w:val="00F11E75"/>
    <w:rsid w:val="00F17F6F"/>
    <w:rsid w:val="00F20C9B"/>
    <w:rsid w:val="00F21C1B"/>
    <w:rsid w:val="00F223DE"/>
    <w:rsid w:val="00F31705"/>
    <w:rsid w:val="00F333DD"/>
    <w:rsid w:val="00F50D62"/>
    <w:rsid w:val="00F533D5"/>
    <w:rsid w:val="00F54573"/>
    <w:rsid w:val="00F568AF"/>
    <w:rsid w:val="00F63133"/>
    <w:rsid w:val="00F70034"/>
    <w:rsid w:val="00F75A12"/>
    <w:rsid w:val="00F84316"/>
    <w:rsid w:val="00F92223"/>
    <w:rsid w:val="00F97F51"/>
    <w:rsid w:val="00FA2209"/>
    <w:rsid w:val="00FA2F1F"/>
    <w:rsid w:val="00FB0519"/>
    <w:rsid w:val="00FB1AC6"/>
    <w:rsid w:val="00FC1B0B"/>
    <w:rsid w:val="00FC403E"/>
    <w:rsid w:val="00FC7822"/>
    <w:rsid w:val="00FD0018"/>
    <w:rsid w:val="00FD2106"/>
    <w:rsid w:val="00FD2E59"/>
    <w:rsid w:val="00FD372A"/>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5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Diagrama1 Char"/>
    <w:basedOn w:val="DefaultParagraphFont"/>
    <w:link w:val="FootnoteText"/>
    <w:uiPriority w:val="99"/>
    <w:locked/>
    <w:rsid w:val="00105204"/>
    <w:rPr>
      <w:rFonts w:ascii="Calibri" w:eastAsia="Times New Roman" w:hAnsi="Calibri" w:cs="Times New Roman"/>
      <w:szCs w:val="20"/>
    </w:rPr>
  </w:style>
  <w:style w:type="paragraph" w:styleId="FootnoteText">
    <w:name w:val="footnote text"/>
    <w:aliases w:val="Diagrama1, Diagrama1"/>
    <w:basedOn w:val="Normal"/>
    <w:link w:val="FootnoteTextChar"/>
    <w:uiPriority w:val="99"/>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w:basedOn w:val="DefaultParagraphFont"/>
    <w:link w:val="BodyText"/>
    <w:uiPriority w:val="99"/>
    <w:semiHidden/>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w:basedOn w:val="Normal"/>
    <w:link w:val="BodyTextChar"/>
    <w:uiPriority w:val="99"/>
    <w:semiHidden/>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131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631208748">
      <w:bodyDiv w:val="1"/>
      <w:marLeft w:val="0"/>
      <w:marRight w:val="0"/>
      <w:marTop w:val="0"/>
      <w:marBottom w:val="0"/>
      <w:divBdr>
        <w:top w:val="none" w:sz="0" w:space="0" w:color="auto"/>
        <w:left w:val="none" w:sz="0" w:space="0" w:color="auto"/>
        <w:bottom w:val="none" w:sz="0" w:space="0" w:color="auto"/>
        <w:right w:val="none" w:sz="0" w:space="0" w:color="auto"/>
      </w:divBdr>
    </w:div>
    <w:div w:id="746073452">
      <w:bodyDiv w:val="1"/>
      <w:marLeft w:val="0"/>
      <w:marRight w:val="0"/>
      <w:marTop w:val="0"/>
      <w:marBottom w:val="0"/>
      <w:divBdr>
        <w:top w:val="none" w:sz="0" w:space="0" w:color="auto"/>
        <w:left w:val="none" w:sz="0" w:space="0" w:color="auto"/>
        <w:bottom w:val="none" w:sz="0" w:space="0" w:color="auto"/>
        <w:right w:val="none" w:sz="0" w:space="0" w:color="auto"/>
      </w:divBdr>
    </w:div>
    <w:div w:id="759839549">
      <w:bodyDiv w:val="1"/>
      <w:marLeft w:val="0"/>
      <w:marRight w:val="0"/>
      <w:marTop w:val="0"/>
      <w:marBottom w:val="0"/>
      <w:divBdr>
        <w:top w:val="none" w:sz="0" w:space="0" w:color="auto"/>
        <w:left w:val="none" w:sz="0" w:space="0" w:color="auto"/>
        <w:bottom w:val="none" w:sz="0" w:space="0" w:color="auto"/>
        <w:right w:val="none" w:sz="0" w:space="0" w:color="auto"/>
      </w:divBdr>
    </w:div>
    <w:div w:id="774251854">
      <w:bodyDiv w:val="1"/>
      <w:marLeft w:val="0"/>
      <w:marRight w:val="0"/>
      <w:marTop w:val="0"/>
      <w:marBottom w:val="0"/>
      <w:divBdr>
        <w:top w:val="none" w:sz="0" w:space="0" w:color="auto"/>
        <w:left w:val="none" w:sz="0" w:space="0" w:color="auto"/>
        <w:bottom w:val="none" w:sz="0" w:space="0" w:color="auto"/>
        <w:right w:val="none" w:sz="0" w:space="0" w:color="auto"/>
      </w:divBdr>
    </w:div>
    <w:div w:id="867765951">
      <w:bodyDiv w:val="1"/>
      <w:marLeft w:val="0"/>
      <w:marRight w:val="0"/>
      <w:marTop w:val="0"/>
      <w:marBottom w:val="0"/>
      <w:divBdr>
        <w:top w:val="none" w:sz="0" w:space="0" w:color="auto"/>
        <w:left w:val="none" w:sz="0" w:space="0" w:color="auto"/>
        <w:bottom w:val="none" w:sz="0" w:space="0" w:color="auto"/>
        <w:right w:val="none" w:sz="0" w:space="0" w:color="auto"/>
      </w:divBdr>
    </w:div>
    <w:div w:id="1072850242">
      <w:bodyDiv w:val="1"/>
      <w:marLeft w:val="0"/>
      <w:marRight w:val="0"/>
      <w:marTop w:val="0"/>
      <w:marBottom w:val="0"/>
      <w:divBdr>
        <w:top w:val="none" w:sz="0" w:space="0" w:color="auto"/>
        <w:left w:val="none" w:sz="0" w:space="0" w:color="auto"/>
        <w:bottom w:val="none" w:sz="0" w:space="0" w:color="auto"/>
        <w:right w:val="none" w:sz="0" w:space="0" w:color="auto"/>
      </w:divBdr>
    </w:div>
    <w:div w:id="1132558413">
      <w:bodyDiv w:val="1"/>
      <w:marLeft w:val="0"/>
      <w:marRight w:val="0"/>
      <w:marTop w:val="0"/>
      <w:marBottom w:val="0"/>
      <w:divBdr>
        <w:top w:val="none" w:sz="0" w:space="0" w:color="auto"/>
        <w:left w:val="none" w:sz="0" w:space="0" w:color="auto"/>
        <w:bottom w:val="none" w:sz="0" w:space="0" w:color="auto"/>
        <w:right w:val="none" w:sz="0" w:space="0" w:color="auto"/>
      </w:divBdr>
    </w:div>
    <w:div w:id="1409034868">
      <w:bodyDiv w:val="1"/>
      <w:marLeft w:val="0"/>
      <w:marRight w:val="0"/>
      <w:marTop w:val="0"/>
      <w:marBottom w:val="0"/>
      <w:divBdr>
        <w:top w:val="none" w:sz="0" w:space="0" w:color="auto"/>
        <w:left w:val="none" w:sz="0" w:space="0" w:color="auto"/>
        <w:bottom w:val="none" w:sz="0" w:space="0" w:color="auto"/>
        <w:right w:val="none" w:sz="0" w:space="0" w:color="auto"/>
      </w:divBdr>
    </w:div>
    <w:div w:id="1511942401">
      <w:bodyDiv w:val="1"/>
      <w:marLeft w:val="0"/>
      <w:marRight w:val="0"/>
      <w:marTop w:val="0"/>
      <w:marBottom w:val="0"/>
      <w:divBdr>
        <w:top w:val="none" w:sz="0" w:space="0" w:color="auto"/>
        <w:left w:val="none" w:sz="0" w:space="0" w:color="auto"/>
        <w:bottom w:val="none" w:sz="0" w:space="0" w:color="auto"/>
        <w:right w:val="none" w:sz="0" w:space="0" w:color="auto"/>
      </w:divBdr>
    </w:div>
    <w:div w:id="1612320169">
      <w:bodyDiv w:val="1"/>
      <w:marLeft w:val="0"/>
      <w:marRight w:val="0"/>
      <w:marTop w:val="0"/>
      <w:marBottom w:val="0"/>
      <w:divBdr>
        <w:top w:val="none" w:sz="0" w:space="0" w:color="auto"/>
        <w:left w:val="none" w:sz="0" w:space="0" w:color="auto"/>
        <w:bottom w:val="none" w:sz="0" w:space="0" w:color="auto"/>
        <w:right w:val="none" w:sz="0" w:space="0" w:color="auto"/>
      </w:divBdr>
    </w:div>
    <w:div w:id="169203033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822774158">
      <w:bodyDiv w:val="1"/>
      <w:marLeft w:val="0"/>
      <w:marRight w:val="0"/>
      <w:marTop w:val="0"/>
      <w:marBottom w:val="0"/>
      <w:divBdr>
        <w:top w:val="none" w:sz="0" w:space="0" w:color="auto"/>
        <w:left w:val="none" w:sz="0" w:space="0" w:color="auto"/>
        <w:bottom w:val="none" w:sz="0" w:space="0" w:color="auto"/>
        <w:right w:val="none" w:sz="0" w:space="0" w:color="auto"/>
      </w:divBdr>
    </w:div>
    <w:div w:id="185953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6417</Words>
  <Characters>3658</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Vaida Adamkevičiūtė</cp:lastModifiedBy>
  <cp:revision>33</cp:revision>
  <dcterms:created xsi:type="dcterms:W3CDTF">2024-04-02T05:05:00Z</dcterms:created>
  <dcterms:modified xsi:type="dcterms:W3CDTF">2025-08-28T04:48:00Z</dcterms:modified>
</cp:coreProperties>
</file>